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94F9E" w14:textId="07B0387E" w:rsidR="000D5BE2" w:rsidRPr="000D5BE2" w:rsidRDefault="000D5BE2" w:rsidP="000D5BE2">
      <w:pPr>
        <w:pStyle w:val="CRCoverPage"/>
        <w:outlineLvl w:val="0"/>
        <w:rPr>
          <w:b/>
          <w:noProof/>
          <w:sz w:val="24"/>
        </w:rPr>
      </w:pPr>
      <w:r w:rsidRPr="000D5BE2">
        <w:rPr>
          <w:b/>
          <w:noProof/>
          <w:sz w:val="24"/>
        </w:rPr>
        <w:t>3GPP TSG-RAN WG4 Meeting # 107</w:t>
      </w:r>
      <w:r w:rsidRPr="000D5BE2">
        <w:rPr>
          <w:b/>
          <w:noProof/>
          <w:sz w:val="24"/>
        </w:rPr>
        <w:tab/>
      </w:r>
      <w:r w:rsidRPr="000D5BE2">
        <w:rPr>
          <w:b/>
          <w:noProof/>
          <w:sz w:val="24"/>
        </w:rPr>
        <w:tab/>
      </w:r>
      <w:r w:rsidRPr="000D5BE2">
        <w:rPr>
          <w:b/>
          <w:noProof/>
          <w:sz w:val="24"/>
        </w:rPr>
        <w:tab/>
      </w:r>
      <w:r w:rsidRPr="000D5BE2">
        <w:rPr>
          <w:b/>
          <w:noProof/>
          <w:sz w:val="24"/>
        </w:rPr>
        <w:tab/>
      </w:r>
      <w:r w:rsidRPr="000D5BE2">
        <w:rPr>
          <w:b/>
          <w:noProof/>
          <w:sz w:val="24"/>
        </w:rPr>
        <w:tab/>
      </w:r>
      <w:r w:rsidRPr="000D5BE2">
        <w:rPr>
          <w:b/>
          <w:noProof/>
          <w:sz w:val="24"/>
        </w:rPr>
        <w:tab/>
      </w:r>
      <w:r w:rsidR="00546CFE" w:rsidRPr="00546CFE">
        <w:rPr>
          <w:b/>
          <w:noProof/>
          <w:sz w:val="24"/>
        </w:rPr>
        <w:t>R4-2309203</w:t>
      </w:r>
    </w:p>
    <w:p w14:paraId="730545E8" w14:textId="5760216F" w:rsidR="001F6272" w:rsidRPr="006B30DF" w:rsidRDefault="000D5BE2" w:rsidP="000D5BE2">
      <w:pPr>
        <w:pStyle w:val="CRCoverPage"/>
        <w:outlineLvl w:val="0"/>
        <w:rPr>
          <w:b/>
          <w:noProof/>
          <w:sz w:val="24"/>
          <w:lang w:val="en-US"/>
        </w:rPr>
      </w:pPr>
      <w:r w:rsidRPr="000D5BE2">
        <w:rPr>
          <w:b/>
          <w:noProof/>
          <w:sz w:val="24"/>
        </w:rPr>
        <w:t>Incheon, Korea, 22 May - 26 May , 2023</w:t>
      </w:r>
      <w:r w:rsidR="009C74A1">
        <w:rPr>
          <w:noProof/>
          <w:sz w:val="24"/>
        </w:rPr>
        <w:tab/>
      </w:r>
      <w:r w:rsidR="0010726C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44D18E5E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20B2A" w:rsidRPr="00120B2A">
        <w:rPr>
          <w:rFonts w:cs="Arial"/>
          <w:sz w:val="22"/>
          <w:szCs w:val="22"/>
          <w:lang w:val="en-US"/>
        </w:rPr>
        <w:t>LS reply on low-power wake-up receiver architectures</w:t>
      </w:r>
    </w:p>
    <w:p w14:paraId="51BD89B7" w14:textId="2923F54E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52223A">
        <w:rPr>
          <w:rFonts w:cs="Arial"/>
          <w:sz w:val="22"/>
          <w:szCs w:val="22"/>
          <w:lang w:val="en-US"/>
        </w:rPr>
        <w:t>8</w:t>
      </w:r>
      <w:r w:rsidR="00D97B04">
        <w:rPr>
          <w:rFonts w:cs="Arial"/>
          <w:sz w:val="22"/>
          <w:szCs w:val="22"/>
          <w:lang w:val="en-US"/>
        </w:rPr>
        <w:t>.2</w:t>
      </w:r>
      <w:r w:rsidR="00872FC0">
        <w:rPr>
          <w:rFonts w:cs="Arial"/>
          <w:sz w:val="22"/>
          <w:szCs w:val="22"/>
          <w:lang w:val="en-US"/>
        </w:rPr>
        <w:t>1</w:t>
      </w:r>
      <w:r w:rsidR="00D97B04">
        <w:rPr>
          <w:rFonts w:cs="Arial"/>
          <w:sz w:val="22"/>
          <w:szCs w:val="22"/>
          <w:lang w:val="en-US"/>
        </w:rPr>
        <w:t>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1D4DC9E5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 xml:space="preserve">present our </w:t>
      </w:r>
      <w:r w:rsidR="00AD09C9">
        <w:t xml:space="preserve">view on </w:t>
      </w:r>
      <w:r w:rsidR="00882336">
        <w:t>LS question in RAN1</w:t>
      </w:r>
      <w:r w:rsidR="00B57315">
        <w:t xml:space="preserve"> [1]</w:t>
      </w:r>
      <w:r w:rsidR="00454AD9">
        <w:t>.</w:t>
      </w:r>
      <w:r w:rsidRPr="009C415B">
        <w:t xml:space="preserve">  </w:t>
      </w:r>
    </w:p>
    <w:p w14:paraId="51BE1BFC" w14:textId="58604A3E" w:rsidR="00680BEC" w:rsidRDefault="00DC670C" w:rsidP="008B3B96">
      <w:pPr>
        <w:pStyle w:val="Heading1"/>
      </w:pPr>
      <w:r w:rsidRPr="00F102E6">
        <w:t>Discussion</w:t>
      </w:r>
    </w:p>
    <w:p w14:paraId="1C673954" w14:textId="42F5F7DF" w:rsidR="004953C8" w:rsidRDefault="00B57315" w:rsidP="00B57315">
      <w:bookmarkStart w:id="0" w:name="_Ref115159812"/>
      <w:r>
        <w:t>In RAN1 LS, the questions below are raised</w:t>
      </w:r>
      <w:r w:rsidR="00B316F9">
        <w:t xml:space="preserve"> below</w:t>
      </w:r>
      <w:r>
        <w:t>:</w:t>
      </w:r>
    </w:p>
    <w:p w14:paraId="1D8C7F54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The reasonable assumption on adjacent channel selectivity (ACS) for the study and the impact on the LP WUR architectures and signal design</w:t>
      </w:r>
    </w:p>
    <w:p w14:paraId="31FD6B6B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 xml:space="preserve">The impact of adjacent subcarrier interference suppression/rejection on the LP WUR architectures if LP WUS is multiplexed with other signals/channels in frequency, including e.g. </w:t>
      </w:r>
    </w:p>
    <w:p w14:paraId="620EC0A9" w14:textId="77777777" w:rsidR="00B316F9" w:rsidRPr="00B80E36" w:rsidRDefault="00B316F9" w:rsidP="00B316F9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The necessity of guard band (if needed, the minimum guard band) between LP WUS subcarriers and adjacent subcarriers</w:t>
      </w:r>
    </w:p>
    <w:p w14:paraId="6B01F699" w14:textId="77777777" w:rsidR="00B316F9" w:rsidRPr="00B80E36" w:rsidRDefault="00B316F9" w:rsidP="00B316F9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Whether it is feasible to have LP WUS location flexible within the carrier</w:t>
      </w:r>
    </w:p>
    <w:p w14:paraId="455E384E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The feasible noise figure(s) for each type of LP WUR architectures</w:t>
      </w:r>
    </w:p>
    <w:p w14:paraId="4AA2D164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Impact, if any, LP-WUS transmission on existing gNB emissions/compliance requirements</w:t>
      </w:r>
    </w:p>
    <w:p w14:paraId="6347C6FD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 xml:space="preserve">The potential RF impairments to be considered include </w:t>
      </w:r>
      <w:proofErr w:type="gramStart"/>
      <w:r w:rsidRPr="00B80E36">
        <w:rPr>
          <w:rFonts w:ascii="Times" w:eastAsia="Batang" w:hAnsi="Times"/>
          <w:lang w:eastAsia="x-none"/>
        </w:rPr>
        <w:t>e.g.</w:t>
      </w:r>
      <w:proofErr w:type="gramEnd"/>
      <w:r w:rsidRPr="00B80E36">
        <w:rPr>
          <w:rFonts w:ascii="Times" w:eastAsia="Batang" w:hAnsi="Times"/>
          <w:lang w:eastAsia="x-none"/>
        </w:rPr>
        <w:t xml:space="preserve"> timing error, frequency error, image impact, LO leakage (DC offset) and flicker (1/f) noise</w:t>
      </w:r>
    </w:p>
    <w:p w14:paraId="53A9B3B2" w14:textId="77777777" w:rsidR="00B316F9" w:rsidRPr="00B80E36" w:rsidRDefault="00B316F9" w:rsidP="00B316F9">
      <w:pPr>
        <w:numPr>
          <w:ilvl w:val="0"/>
          <w:numId w:val="40"/>
        </w:numPr>
        <w:spacing w:after="0"/>
        <w:ind w:left="108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 xml:space="preserve">Whether certain LP WUR </w:t>
      </w:r>
      <w:r w:rsidRPr="00B80E36">
        <w:rPr>
          <w:rFonts w:ascii="Times" w:eastAsia="Batang" w:hAnsi="Times"/>
          <w:szCs w:val="15"/>
        </w:rPr>
        <w:t xml:space="preserve">architectures </w:t>
      </w:r>
      <w:r w:rsidRPr="00B80E36">
        <w:rPr>
          <w:rFonts w:ascii="Times" w:eastAsia="Batang" w:hAnsi="Times"/>
          <w:lang w:eastAsia="x-none"/>
        </w:rPr>
        <w:t>can support multi-band capability</w:t>
      </w:r>
    </w:p>
    <w:p w14:paraId="05E982AC" w14:textId="6C5E0998" w:rsidR="00B57315" w:rsidRDefault="00B316F9" w:rsidP="00B316F9">
      <w:pPr>
        <w:ind w:left="360"/>
        <w:rPr>
          <w:rFonts w:ascii="Times" w:eastAsia="Batang" w:hAnsi="Times"/>
          <w:lang w:eastAsia="x-none"/>
        </w:rPr>
      </w:pPr>
      <w:r w:rsidRPr="00B80E36">
        <w:rPr>
          <w:rFonts w:ascii="Times" w:eastAsia="Batang" w:hAnsi="Times"/>
          <w:lang w:eastAsia="x-none"/>
        </w:rPr>
        <w:t>Note: RAN1 may or may not identify further architecture(s) for the study</w:t>
      </w:r>
    </w:p>
    <w:p w14:paraId="6E900B3C" w14:textId="12815BEB" w:rsidR="00717642" w:rsidRPr="000D13C6" w:rsidRDefault="00717642" w:rsidP="00717642">
      <w:pPr>
        <w:spacing w:after="0"/>
        <w:rPr>
          <w:rFonts w:ascii="Times" w:eastAsia="Batang" w:hAnsi="Times"/>
          <w:b/>
          <w:bCs/>
          <w:lang w:eastAsia="x-none"/>
        </w:rPr>
      </w:pPr>
      <w:r w:rsidRPr="000D13C6">
        <w:rPr>
          <w:b/>
          <w:bCs/>
        </w:rPr>
        <w:t>[Q1]</w:t>
      </w:r>
      <w:r w:rsidRPr="000D13C6">
        <w:rPr>
          <w:rFonts w:ascii="Times" w:eastAsia="Batang" w:hAnsi="Times"/>
          <w:b/>
          <w:bCs/>
          <w:lang w:eastAsia="x-none"/>
        </w:rPr>
        <w:t xml:space="preserve"> The reasonable assumption on adjacent channel selectivity (ACS) for the study and the impact on the LP WUR architectures and signal design</w:t>
      </w:r>
    </w:p>
    <w:p w14:paraId="7587CC42" w14:textId="3DAAB952" w:rsidR="005865B3" w:rsidRDefault="005865B3" w:rsidP="005865B3">
      <w:pPr>
        <w:pStyle w:val="Observation"/>
        <w:numPr>
          <w:ilvl w:val="0"/>
          <w:numId w:val="0"/>
        </w:numPr>
        <w:ind w:left="360" w:hanging="360"/>
      </w:pPr>
    </w:p>
    <w:p w14:paraId="43AD9DC4" w14:textId="445F16CC" w:rsidR="00C01F2C" w:rsidRDefault="000D13C6" w:rsidP="000D13C6">
      <w:pPr>
        <w:rPr>
          <w:lang w:val="en-US" w:eastAsia="zh-CN"/>
        </w:rPr>
      </w:pPr>
      <w:r>
        <w:t xml:space="preserve">ACS is the receiver ability to receive the wanted signal in the presence of the </w:t>
      </w:r>
      <w:r w:rsidR="00AF0844">
        <w:t>adjacent channel interference signal</w:t>
      </w:r>
      <w:r w:rsidR="001A275D">
        <w:t>,</w:t>
      </w:r>
      <w:r w:rsidR="003F5515">
        <w:t xml:space="preserve"> </w:t>
      </w:r>
      <w:r w:rsidR="00A25F40">
        <w:rPr>
          <w:lang w:val="en-US" w:eastAsia="zh-CN"/>
        </w:rPr>
        <w:t xml:space="preserve">without causing the </w:t>
      </w:r>
      <w:r w:rsidR="00681E89">
        <w:rPr>
          <w:lang w:val="en-US" w:eastAsia="zh-CN"/>
        </w:rPr>
        <w:t>throughput be</w:t>
      </w:r>
      <w:r w:rsidR="00D92753">
        <w:rPr>
          <w:lang w:val="en-US" w:eastAsia="zh-CN"/>
        </w:rPr>
        <w:t xml:space="preserve">ing degraded by </w:t>
      </w:r>
      <w:r w:rsidR="003D15E8">
        <w:rPr>
          <w:lang w:val="en-US" w:eastAsia="zh-CN"/>
        </w:rPr>
        <w:t xml:space="preserve">maximum </w:t>
      </w:r>
      <w:r w:rsidR="00D92753">
        <w:rPr>
          <w:lang w:val="en-US" w:eastAsia="zh-CN"/>
        </w:rPr>
        <w:t>5% compared to the maximum throughput of a defined reference me</w:t>
      </w:r>
      <w:r w:rsidR="00DB5223">
        <w:rPr>
          <w:lang w:val="en-US" w:eastAsia="zh-CN"/>
        </w:rPr>
        <w:t xml:space="preserve">asurement channel. Current ACS is defined </w:t>
      </w:r>
      <w:r w:rsidR="00332DFC">
        <w:rPr>
          <w:lang w:val="en-US" w:eastAsia="zh-CN"/>
        </w:rPr>
        <w:t xml:space="preserve">as 33 dB for </w:t>
      </w:r>
      <w:r w:rsidR="00E966D1">
        <w:rPr>
          <w:lang w:val="en-US" w:eastAsia="zh-CN"/>
        </w:rPr>
        <w:t>5MHz and 10MHz</w:t>
      </w:r>
      <w:r w:rsidR="005F2083">
        <w:rPr>
          <w:lang w:val="en-US" w:eastAsia="zh-CN"/>
        </w:rPr>
        <w:t xml:space="preserve"> channel and</w:t>
      </w:r>
      <w:r w:rsidR="00E966D1">
        <w:rPr>
          <w:lang w:val="en-US" w:eastAsia="zh-CN"/>
        </w:rPr>
        <w:t xml:space="preserve"> relaxed for </w:t>
      </w:r>
      <w:r w:rsidR="000401DF">
        <w:rPr>
          <w:lang w:val="en-US" w:eastAsia="zh-CN"/>
        </w:rPr>
        <w:t>15MHz and above.</w:t>
      </w:r>
      <w:r w:rsidR="004D1549">
        <w:rPr>
          <w:lang w:val="en-US" w:eastAsia="zh-CN"/>
        </w:rPr>
        <w:t xml:space="preserve"> </w:t>
      </w:r>
      <w:r w:rsidR="00EA1F93">
        <w:rPr>
          <w:lang w:val="en-US" w:eastAsia="zh-CN"/>
        </w:rPr>
        <w:t xml:space="preserve">In our companion paper, </w:t>
      </w:r>
      <w:r w:rsidR="006C5932">
        <w:rPr>
          <w:lang w:val="en-US" w:eastAsia="zh-CN"/>
        </w:rPr>
        <w:t xml:space="preserve">we </w:t>
      </w:r>
      <w:r w:rsidR="001857B7">
        <w:rPr>
          <w:lang w:val="en-US" w:eastAsia="zh-CN"/>
        </w:rPr>
        <w:t>propose</w:t>
      </w:r>
      <w:r w:rsidR="006C5932">
        <w:rPr>
          <w:lang w:val="en-US" w:eastAsia="zh-CN"/>
        </w:rPr>
        <w:t xml:space="preserve"> the </w:t>
      </w:r>
      <w:r w:rsidR="00A21A5F">
        <w:rPr>
          <w:lang w:val="en-US" w:eastAsia="zh-CN"/>
        </w:rPr>
        <w:t xml:space="preserve">ACS requirement </w:t>
      </w:r>
      <w:r w:rsidR="00993735">
        <w:rPr>
          <w:lang w:val="en-US" w:eastAsia="zh-CN"/>
        </w:rPr>
        <w:t xml:space="preserve">for WUR should be </w:t>
      </w:r>
      <w:r w:rsidR="00505F93">
        <w:rPr>
          <w:lang w:val="en-US" w:eastAsia="zh-CN"/>
        </w:rPr>
        <w:t xml:space="preserve">the same with the </w:t>
      </w:r>
      <w:r w:rsidR="00D43E6C">
        <w:rPr>
          <w:lang w:val="en-US" w:eastAsia="zh-CN"/>
        </w:rPr>
        <w:t>legacy requirement</w:t>
      </w:r>
      <w:r w:rsidR="001857B7">
        <w:rPr>
          <w:lang w:val="en-US" w:eastAsia="zh-CN"/>
        </w:rPr>
        <w:t xml:space="preserve"> and propose the WUR should be tested </w:t>
      </w:r>
      <w:r w:rsidR="00B55D77">
        <w:rPr>
          <w:lang w:val="en-US" w:eastAsia="zh-CN"/>
        </w:rPr>
        <w:t xml:space="preserve">with the main receiver requirement setting. </w:t>
      </w:r>
      <w:r w:rsidR="009804A3">
        <w:rPr>
          <w:lang w:val="en-US" w:eastAsia="zh-CN"/>
        </w:rPr>
        <w:t xml:space="preserve">Considering there is also </w:t>
      </w:r>
      <w:r w:rsidR="00D43E6C">
        <w:rPr>
          <w:lang w:val="en-US" w:eastAsia="zh-CN"/>
        </w:rPr>
        <w:t>a guard band design discussion</w:t>
      </w:r>
      <w:r w:rsidR="009804A3">
        <w:rPr>
          <w:lang w:val="en-US" w:eastAsia="zh-CN"/>
        </w:rPr>
        <w:t xml:space="preserve"> which relates to the main receiver configuration, we think there </w:t>
      </w:r>
      <w:r w:rsidR="0061371D">
        <w:rPr>
          <w:lang w:val="en-US" w:eastAsia="zh-CN"/>
        </w:rPr>
        <w:t xml:space="preserve">is thus an opportunity to relax the WUR filter rejection requirement </w:t>
      </w:r>
      <w:r w:rsidR="00330EB0">
        <w:rPr>
          <w:lang w:val="en-US" w:eastAsia="zh-CN"/>
        </w:rPr>
        <w:t xml:space="preserve">and therefore, the </w:t>
      </w:r>
      <w:r w:rsidR="00912660">
        <w:rPr>
          <w:lang w:val="en-US" w:eastAsia="zh-CN"/>
        </w:rPr>
        <w:t xml:space="preserve">ACS requirement should be further discussed </w:t>
      </w:r>
      <w:r w:rsidR="00330EB0">
        <w:rPr>
          <w:lang w:val="en-US" w:eastAsia="zh-CN"/>
        </w:rPr>
        <w:t>in the context of the guard band</w:t>
      </w:r>
      <w:r w:rsidR="00C6425E">
        <w:rPr>
          <w:lang w:val="en-US" w:eastAsia="zh-CN"/>
        </w:rPr>
        <w:t xml:space="preserve"> discussion</w:t>
      </w:r>
      <w:r w:rsidR="00330EB0">
        <w:rPr>
          <w:lang w:val="en-US" w:eastAsia="zh-CN"/>
        </w:rPr>
        <w:t>.</w:t>
      </w:r>
      <w:r w:rsidR="00912660">
        <w:rPr>
          <w:lang w:val="en-US" w:eastAsia="zh-CN"/>
        </w:rPr>
        <w:t xml:space="preserve"> </w:t>
      </w:r>
      <w:r w:rsidR="003E0E06">
        <w:rPr>
          <w:lang w:val="en-US" w:eastAsia="zh-CN"/>
        </w:rPr>
        <w:t xml:space="preserve"> </w:t>
      </w:r>
    </w:p>
    <w:p w14:paraId="6FC4EBF6" w14:textId="70FFB77A" w:rsidR="00FB60FD" w:rsidRPr="00CC1E21" w:rsidRDefault="00FB60FD" w:rsidP="00FB60FD">
      <w:pPr>
        <w:pStyle w:val="Proposal"/>
        <w:rPr>
          <w:lang w:val="en-US" w:eastAsia="zh-CN"/>
        </w:rPr>
      </w:pPr>
      <w:bookmarkStart w:id="1" w:name="_Ref131965170"/>
      <w:r>
        <w:rPr>
          <w:lang w:val="en-US" w:eastAsia="zh-CN"/>
        </w:rPr>
        <w:t xml:space="preserve">ACS requirement </w:t>
      </w:r>
      <w:r w:rsidR="00826311" w:rsidRPr="00826311">
        <w:rPr>
          <w:lang w:val="en-US" w:eastAsia="zh-CN"/>
        </w:rPr>
        <w:t>should be further discussed in the context of the guard band</w:t>
      </w:r>
      <w:r w:rsidR="00826311">
        <w:rPr>
          <w:lang w:val="en-US" w:eastAsia="zh-CN"/>
        </w:rPr>
        <w:t>.</w:t>
      </w:r>
      <w:bookmarkEnd w:id="1"/>
    </w:p>
    <w:p w14:paraId="0094A2E5" w14:textId="0FDB3061" w:rsidR="00C01F2C" w:rsidRPr="00C01F2C" w:rsidRDefault="00C01F2C" w:rsidP="00C01F2C">
      <w:pPr>
        <w:spacing w:after="0"/>
        <w:rPr>
          <w:rFonts w:ascii="Times" w:eastAsia="Batang" w:hAnsi="Times"/>
          <w:b/>
          <w:bCs/>
          <w:lang w:eastAsia="x-none"/>
        </w:rPr>
      </w:pPr>
      <w:r w:rsidRPr="000D13C6">
        <w:rPr>
          <w:b/>
          <w:bCs/>
        </w:rPr>
        <w:t>[Q</w:t>
      </w:r>
      <w:r>
        <w:rPr>
          <w:b/>
          <w:bCs/>
        </w:rPr>
        <w:t>2</w:t>
      </w:r>
      <w:r w:rsidRPr="000D13C6">
        <w:rPr>
          <w:b/>
          <w:bCs/>
        </w:rPr>
        <w:t>]</w:t>
      </w:r>
      <w:r w:rsidRPr="000D13C6">
        <w:rPr>
          <w:rFonts w:ascii="Times" w:eastAsia="Batang" w:hAnsi="Times"/>
          <w:b/>
          <w:bCs/>
          <w:lang w:eastAsia="x-none"/>
        </w:rPr>
        <w:t xml:space="preserve"> </w:t>
      </w:r>
      <w:r w:rsidRPr="00C01F2C">
        <w:rPr>
          <w:rFonts w:ascii="Times" w:eastAsia="Batang" w:hAnsi="Times"/>
          <w:b/>
          <w:bCs/>
          <w:lang w:eastAsia="x-none"/>
        </w:rPr>
        <w:t xml:space="preserve">The impact of adjacent subcarrier interference suppression/rejection on the LP WUR architectures if LP WUS is multiplexed with other signals/channels in frequency, including e.g. </w:t>
      </w:r>
    </w:p>
    <w:p w14:paraId="6139D78C" w14:textId="77777777" w:rsidR="00C01F2C" w:rsidRPr="00C01F2C" w:rsidRDefault="00C01F2C" w:rsidP="00C01F2C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b/>
          <w:bCs/>
          <w:lang w:eastAsia="x-none"/>
        </w:rPr>
      </w:pPr>
      <w:r w:rsidRPr="00C01F2C">
        <w:rPr>
          <w:rFonts w:ascii="Times" w:eastAsia="Batang" w:hAnsi="Times"/>
          <w:b/>
          <w:bCs/>
          <w:lang w:eastAsia="x-none"/>
        </w:rPr>
        <w:t>The necessity of guard band (if needed, the minimum guard band) between LP WUS subcarriers and adjacent subcarriers</w:t>
      </w:r>
    </w:p>
    <w:p w14:paraId="030F0416" w14:textId="77777777" w:rsidR="00C01F2C" w:rsidRPr="00C01F2C" w:rsidRDefault="00C01F2C" w:rsidP="00C01F2C">
      <w:pPr>
        <w:numPr>
          <w:ilvl w:val="1"/>
          <w:numId w:val="40"/>
        </w:numPr>
        <w:spacing w:after="0"/>
        <w:ind w:left="1800"/>
        <w:rPr>
          <w:rFonts w:ascii="Times" w:eastAsia="Batang" w:hAnsi="Times"/>
          <w:b/>
          <w:bCs/>
          <w:lang w:eastAsia="x-none"/>
        </w:rPr>
      </w:pPr>
      <w:r w:rsidRPr="00C01F2C">
        <w:rPr>
          <w:rFonts w:ascii="Times" w:eastAsia="Batang" w:hAnsi="Times"/>
          <w:b/>
          <w:bCs/>
          <w:lang w:eastAsia="x-none"/>
        </w:rPr>
        <w:t>Whether it is feasible to have LP WUS location flexible within the carrier</w:t>
      </w:r>
    </w:p>
    <w:p w14:paraId="11BF869F" w14:textId="54D8072E" w:rsidR="00782ABD" w:rsidRDefault="00782ABD" w:rsidP="005865B3">
      <w:pPr>
        <w:pStyle w:val="Observation"/>
        <w:numPr>
          <w:ilvl w:val="0"/>
          <w:numId w:val="0"/>
        </w:numPr>
        <w:ind w:left="360" w:hanging="360"/>
      </w:pPr>
    </w:p>
    <w:p w14:paraId="691C1558" w14:textId="2D65F707" w:rsidR="00797FA1" w:rsidRDefault="0017447E" w:rsidP="005D18D6">
      <w:pPr>
        <w:rPr>
          <w:lang w:val="en-US" w:eastAsia="zh-CN"/>
        </w:rPr>
      </w:pPr>
      <w:r>
        <w:rPr>
          <w:lang w:val="en-US" w:eastAsia="zh-CN"/>
        </w:rPr>
        <w:t xml:space="preserve">In our companion paper, we present different guard band design </w:t>
      </w:r>
      <w:proofErr w:type="gramStart"/>
      <w:r>
        <w:rPr>
          <w:lang w:val="en-US" w:eastAsia="zh-CN"/>
        </w:rPr>
        <w:t>and also</w:t>
      </w:r>
      <w:proofErr w:type="gramEnd"/>
      <w:r>
        <w:rPr>
          <w:lang w:val="en-US" w:eastAsia="zh-CN"/>
        </w:rPr>
        <w:t xml:space="preserve"> </w:t>
      </w:r>
      <w:r w:rsidR="00D17FDD">
        <w:rPr>
          <w:lang w:val="en-US" w:eastAsia="zh-CN"/>
        </w:rPr>
        <w:t xml:space="preserve">propose that such guard band </w:t>
      </w:r>
      <w:r w:rsidR="009566B5">
        <w:rPr>
          <w:lang w:val="en-US" w:eastAsia="zh-CN"/>
        </w:rPr>
        <w:t>may</w:t>
      </w:r>
      <w:r w:rsidR="00D17FDD">
        <w:rPr>
          <w:lang w:val="en-US" w:eastAsia="zh-CN"/>
        </w:rPr>
        <w:t xml:space="preserve"> be </w:t>
      </w:r>
      <w:r w:rsidR="009566B5">
        <w:rPr>
          <w:lang w:val="en-US" w:eastAsia="zh-CN"/>
        </w:rPr>
        <w:t>needed for different reason</w:t>
      </w:r>
      <w:r w:rsidR="00D17FDD">
        <w:rPr>
          <w:lang w:val="en-US" w:eastAsia="zh-CN"/>
        </w:rPr>
        <w:t xml:space="preserve">. However, the size of the </w:t>
      </w:r>
      <w:r w:rsidR="00B03A1A">
        <w:rPr>
          <w:lang w:val="en-US" w:eastAsia="zh-CN"/>
        </w:rPr>
        <w:t xml:space="preserve">guard band may </w:t>
      </w:r>
      <w:r w:rsidR="009566B5">
        <w:rPr>
          <w:lang w:val="en-US" w:eastAsia="zh-CN"/>
        </w:rPr>
        <w:t>relate</w:t>
      </w:r>
      <w:r w:rsidR="00B03A1A">
        <w:rPr>
          <w:lang w:val="en-US" w:eastAsia="zh-CN"/>
        </w:rPr>
        <w:t xml:space="preserve"> to different </w:t>
      </w:r>
      <w:r w:rsidR="009566B5">
        <w:rPr>
          <w:lang w:val="en-US" w:eastAsia="zh-CN"/>
        </w:rPr>
        <w:t>factors,</w:t>
      </w:r>
      <w:r w:rsidR="00B03A1A">
        <w:rPr>
          <w:lang w:val="en-US" w:eastAsia="zh-CN"/>
        </w:rPr>
        <w:t xml:space="preserve"> and we think there is a need to discuss these factors first and set the guard band later. In </w:t>
      </w:r>
      <w:r w:rsidR="009566B5">
        <w:rPr>
          <w:lang w:val="en-US" w:eastAsia="zh-CN"/>
        </w:rPr>
        <w:t>this regard</w:t>
      </w:r>
      <w:r w:rsidR="00B03A1A">
        <w:rPr>
          <w:lang w:val="en-US" w:eastAsia="zh-CN"/>
        </w:rPr>
        <w:t xml:space="preserve">, </w:t>
      </w:r>
      <w:r w:rsidR="00445847">
        <w:rPr>
          <w:lang w:val="en-US" w:eastAsia="zh-CN"/>
        </w:rPr>
        <w:t xml:space="preserve">we propose RAN4 should focus on the factors impacting the guard band in different cases in this meeting and leave the further size </w:t>
      </w:r>
      <w:r w:rsidR="00FB60FD">
        <w:rPr>
          <w:lang w:val="en-US" w:eastAsia="zh-CN"/>
        </w:rPr>
        <w:t>of guard band discussion in future meetings.</w:t>
      </w:r>
      <w:r w:rsidR="001F241A">
        <w:rPr>
          <w:lang w:val="en-US" w:eastAsia="zh-CN"/>
        </w:rPr>
        <w:t xml:space="preserve"> </w:t>
      </w:r>
      <w:r w:rsidR="00387AB8">
        <w:rPr>
          <w:lang w:val="en-US" w:eastAsia="zh-CN"/>
        </w:rPr>
        <w:t>This could be done by studying the different RF impairment in the evaluation of guard RB in ACS/ASCS framework</w:t>
      </w:r>
    </w:p>
    <w:p w14:paraId="5A88C6B7" w14:textId="0C550763" w:rsidR="00FB60FD" w:rsidRDefault="0039094E" w:rsidP="00FB60FD">
      <w:pPr>
        <w:pStyle w:val="Proposal"/>
      </w:pPr>
      <w:bookmarkStart w:id="2" w:name="_Ref135053856"/>
      <w:r>
        <w:t>Wait the RAN4 further study from guard RB evaluation framework</w:t>
      </w:r>
      <w:bookmarkEnd w:id="2"/>
    </w:p>
    <w:p w14:paraId="4988EFC8" w14:textId="7CCBA1BC" w:rsidR="005D18D6" w:rsidRPr="009D454F" w:rsidRDefault="009D454F" w:rsidP="005D18D6">
      <w:pPr>
        <w:rPr>
          <w:b/>
          <w:bCs/>
        </w:rPr>
      </w:pPr>
      <w:r w:rsidRPr="00CB7D73">
        <w:lastRenderedPageBreak/>
        <w:t xml:space="preserve">[Q3] The feasible noise </w:t>
      </w:r>
      <w:r w:rsidRPr="009D454F">
        <w:rPr>
          <w:b/>
          <w:bCs/>
        </w:rPr>
        <w:t>figure(s) for each type of LP WUR architectures</w:t>
      </w:r>
    </w:p>
    <w:p w14:paraId="570DAF2C" w14:textId="46D81D65" w:rsidR="00733D53" w:rsidRDefault="00A34E5B" w:rsidP="00733D53">
      <w:r>
        <w:t xml:space="preserve">In our companion paper, </w:t>
      </w:r>
      <w:r w:rsidR="00E942C6">
        <w:t xml:space="preserve">the relation of the WUR noise figure and main receiver noise figure </w:t>
      </w:r>
      <w:r w:rsidR="00A201E2">
        <w:t>is derived if the WUR coverage is expected the same with main receiver:</w:t>
      </w:r>
    </w:p>
    <w:p w14:paraId="4D80696F" w14:textId="0447B404" w:rsidR="00A201E2" w:rsidRDefault="00A201E2" w:rsidP="00A201E2">
      <w:pPr>
        <w:ind w:firstLine="720"/>
      </w:pPr>
      <w:r>
        <w:t xml:space="preserve">NF of WUR </w:t>
      </w:r>
      <w:proofErr w:type="gramStart"/>
      <w:r>
        <w:t>=  6</w:t>
      </w:r>
      <w:proofErr w:type="gramEnd"/>
      <w:r>
        <w:t xml:space="preserve"> + SNR_PDCCH- SNR_WUS</w:t>
      </w:r>
    </w:p>
    <w:p w14:paraId="6BEB22A7" w14:textId="482432C2" w:rsidR="00A201E2" w:rsidRDefault="00A201E2" w:rsidP="00733D53">
      <w:r>
        <w:t xml:space="preserve">As RAN4 sent a LS to RAN1 asking the coverage aspect, we propose to wait till response from </w:t>
      </w:r>
      <w:r w:rsidR="0089146E">
        <w:t>RAN1 on this.</w:t>
      </w:r>
    </w:p>
    <w:p w14:paraId="0924AF9B" w14:textId="780403D9" w:rsidR="009D454F" w:rsidRPr="0089146E" w:rsidRDefault="0089146E" w:rsidP="008759E5">
      <w:pPr>
        <w:pStyle w:val="Proposal"/>
        <w:rPr>
          <w:lang w:val="en-US"/>
        </w:rPr>
      </w:pPr>
      <w:bookmarkStart w:id="3" w:name="_Ref131965186"/>
      <w:r>
        <w:t>Wait RAN1 response before concluding the noise figure question.</w:t>
      </w:r>
      <w:bookmarkEnd w:id="3"/>
    </w:p>
    <w:p w14:paraId="1F7EB02B" w14:textId="70630388" w:rsidR="00A074B2" w:rsidRPr="00A074B2" w:rsidRDefault="00A074B2" w:rsidP="00A074B2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b/>
          <w:bCs/>
          <w:lang w:eastAsia="x-none"/>
        </w:rPr>
      </w:pPr>
      <w:r w:rsidRPr="00A074B2">
        <w:rPr>
          <w:rFonts w:ascii="Times" w:eastAsia="Batang" w:hAnsi="Times"/>
          <w:b/>
          <w:bCs/>
          <w:lang w:eastAsia="x-none"/>
        </w:rPr>
        <w:t>[Q4] Impact, if any, LP-WUS transmission on existing gNB emissions/compliance requirements</w:t>
      </w:r>
    </w:p>
    <w:p w14:paraId="40ACC3BE" w14:textId="3EDE352D" w:rsidR="00A074B2" w:rsidRDefault="00A074B2" w:rsidP="00A074B2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</w:p>
    <w:p w14:paraId="6D8378FF" w14:textId="44E40AB3" w:rsidR="00423883" w:rsidRDefault="00512E49" w:rsidP="00ED3D88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 xml:space="preserve">As the </w:t>
      </w:r>
      <w:r w:rsidR="008515F5">
        <w:rPr>
          <w:rFonts w:ascii="Times" w:eastAsia="Batang" w:hAnsi="Times"/>
          <w:lang w:eastAsia="x-none"/>
        </w:rPr>
        <w:t>gNB is based on OFDM transmitter</w:t>
      </w:r>
      <w:r w:rsidR="00094AA4">
        <w:rPr>
          <w:rFonts w:ascii="Times" w:eastAsia="Batang" w:hAnsi="Times"/>
          <w:lang w:eastAsia="x-none"/>
        </w:rPr>
        <w:t xml:space="preserve"> </w:t>
      </w:r>
      <w:r w:rsidR="00732AEB">
        <w:rPr>
          <w:rFonts w:ascii="Times" w:eastAsia="Batang" w:hAnsi="Times"/>
          <w:lang w:eastAsia="x-none"/>
        </w:rPr>
        <w:t>so</w:t>
      </w:r>
      <w:r w:rsidR="00094AA4">
        <w:rPr>
          <w:rFonts w:ascii="Times" w:eastAsia="Batang" w:hAnsi="Times"/>
          <w:lang w:eastAsia="x-none"/>
        </w:rPr>
        <w:t xml:space="preserve"> each physical signal is modulated in frequency domain</w:t>
      </w:r>
      <w:r w:rsidR="00732AEB">
        <w:rPr>
          <w:rFonts w:ascii="Times" w:eastAsia="Batang" w:hAnsi="Times"/>
          <w:lang w:eastAsia="x-none"/>
        </w:rPr>
        <w:t xml:space="preserve">. </w:t>
      </w:r>
      <w:r w:rsidR="008515F5">
        <w:rPr>
          <w:rFonts w:ascii="Times" w:eastAsia="Batang" w:hAnsi="Times"/>
          <w:lang w:eastAsia="x-none"/>
        </w:rPr>
        <w:t xml:space="preserve"> </w:t>
      </w:r>
      <w:r w:rsidR="00F00B90">
        <w:rPr>
          <w:rFonts w:ascii="Times" w:eastAsia="Batang" w:hAnsi="Times"/>
          <w:lang w:eastAsia="x-none"/>
        </w:rPr>
        <w:t>In RAN1 LS, there is no OFDM receiver architecture in scope, so from WUR perspective, it expec</w:t>
      </w:r>
      <w:r w:rsidR="00BA7A9A">
        <w:rPr>
          <w:rFonts w:ascii="Times" w:eastAsia="Batang" w:hAnsi="Times"/>
          <w:lang w:eastAsia="x-none"/>
        </w:rPr>
        <w:t>ts</w:t>
      </w:r>
      <w:r w:rsidR="00F00B90">
        <w:rPr>
          <w:rFonts w:ascii="Times" w:eastAsia="Batang" w:hAnsi="Times"/>
          <w:lang w:eastAsia="x-none"/>
        </w:rPr>
        <w:t xml:space="preserve"> </w:t>
      </w:r>
      <w:r w:rsidR="004D0C40">
        <w:rPr>
          <w:rFonts w:ascii="Times" w:eastAsia="Batang" w:hAnsi="Times"/>
          <w:lang w:eastAsia="x-none"/>
        </w:rPr>
        <w:t xml:space="preserve">to demodulate a </w:t>
      </w:r>
      <w:r w:rsidR="00F00B90">
        <w:rPr>
          <w:rFonts w:ascii="Times" w:eastAsia="Batang" w:hAnsi="Times"/>
          <w:lang w:eastAsia="x-none"/>
        </w:rPr>
        <w:t xml:space="preserve">time domain modulated </w:t>
      </w:r>
      <w:r w:rsidR="009F4AEA">
        <w:rPr>
          <w:rFonts w:ascii="Times" w:eastAsia="Batang" w:hAnsi="Times"/>
          <w:lang w:eastAsia="x-none"/>
        </w:rPr>
        <w:t>signal without the OFDM receiver, this create</w:t>
      </w:r>
      <w:r w:rsidR="00BA7A9A">
        <w:rPr>
          <w:rFonts w:ascii="Times" w:eastAsia="Batang" w:hAnsi="Times"/>
          <w:lang w:eastAsia="x-none"/>
        </w:rPr>
        <w:t>s</w:t>
      </w:r>
      <w:r w:rsidR="009F4AEA">
        <w:rPr>
          <w:rFonts w:ascii="Times" w:eastAsia="Batang" w:hAnsi="Times"/>
          <w:lang w:eastAsia="x-none"/>
        </w:rPr>
        <w:t xml:space="preserve"> a question on how to transmit </w:t>
      </w:r>
      <w:r w:rsidR="00F04437">
        <w:rPr>
          <w:rFonts w:ascii="Times" w:eastAsia="Batang" w:hAnsi="Times"/>
          <w:lang w:eastAsia="x-none"/>
        </w:rPr>
        <w:t xml:space="preserve">a </w:t>
      </w:r>
      <w:r w:rsidR="00423883">
        <w:rPr>
          <w:rFonts w:ascii="Times" w:eastAsia="Batang" w:hAnsi="Times"/>
          <w:lang w:eastAsia="x-none"/>
        </w:rPr>
        <w:t>time domain OOK modulated signal using the OFDM transmitter</w:t>
      </w:r>
      <w:r w:rsidR="007B0BBB">
        <w:rPr>
          <w:rFonts w:ascii="Times" w:eastAsia="Batang" w:hAnsi="Times"/>
          <w:lang w:eastAsia="x-none"/>
        </w:rPr>
        <w:t>. In out companion paper, it is observed that for multi-bit OOK transmission, there is impact on the current gNB RF requirement</w:t>
      </w:r>
      <w:r w:rsidR="008128A7">
        <w:rPr>
          <w:rFonts w:ascii="Times" w:eastAsia="Batang" w:hAnsi="Times"/>
          <w:lang w:eastAsia="x-none"/>
        </w:rPr>
        <w:t xml:space="preserve"> in terms of PAPR</w:t>
      </w:r>
      <w:r w:rsidR="0089146E">
        <w:rPr>
          <w:rFonts w:ascii="Times" w:eastAsia="Batang" w:hAnsi="Times"/>
          <w:lang w:eastAsia="x-none"/>
        </w:rPr>
        <w:t>. However, more study is needed before concluding on this aspect.</w:t>
      </w:r>
    </w:p>
    <w:p w14:paraId="55578C30" w14:textId="1CC78728" w:rsidR="00DE078E" w:rsidRDefault="00AB3174" w:rsidP="007B0BBB">
      <w:pPr>
        <w:autoSpaceDE w:val="0"/>
        <w:autoSpaceDN w:val="0"/>
        <w:adjustRightInd w:val="0"/>
        <w:snapToGrid w:val="0"/>
        <w:spacing w:after="0"/>
        <w:jc w:val="both"/>
        <w:rPr>
          <w:rFonts w:ascii="Times" w:eastAsia="Batang" w:hAnsi="Times"/>
          <w:lang w:eastAsia="x-none"/>
        </w:rPr>
      </w:pPr>
      <w:r>
        <w:t> </w:t>
      </w:r>
      <w:r w:rsidR="003134D8">
        <w:t xml:space="preserve"> </w:t>
      </w:r>
    </w:p>
    <w:p w14:paraId="37947FD7" w14:textId="43FA0A41" w:rsidR="00ED3D88" w:rsidRDefault="008128A7" w:rsidP="0089146E">
      <w:pPr>
        <w:pStyle w:val="Proposal"/>
      </w:pPr>
      <w:bookmarkStart w:id="4" w:name="_Ref131965196"/>
      <w:r>
        <w:t xml:space="preserve">Further investigation is needed on WUS signal generation </w:t>
      </w:r>
      <w:r w:rsidR="00413F31">
        <w:t>using the OFDM transmitter.</w:t>
      </w:r>
      <w:bookmarkEnd w:id="4"/>
    </w:p>
    <w:p w14:paraId="5091F914" w14:textId="510432CB" w:rsidR="00D0428D" w:rsidRPr="008A0190" w:rsidRDefault="00D0428D" w:rsidP="00D0428D">
      <w:pPr>
        <w:spacing w:after="0"/>
        <w:rPr>
          <w:rFonts w:ascii="Times" w:eastAsia="Batang" w:hAnsi="Times"/>
          <w:b/>
          <w:bCs/>
          <w:lang w:eastAsia="x-none"/>
        </w:rPr>
      </w:pPr>
      <w:r w:rsidRPr="008A0190">
        <w:rPr>
          <w:b/>
          <w:bCs/>
        </w:rPr>
        <w:t xml:space="preserve">[Q5] </w:t>
      </w:r>
      <w:r w:rsidRPr="008A0190">
        <w:rPr>
          <w:rFonts w:ascii="Times" w:eastAsia="Batang" w:hAnsi="Times"/>
          <w:b/>
          <w:bCs/>
          <w:lang w:eastAsia="x-none"/>
        </w:rPr>
        <w:t xml:space="preserve">The potential RF impairments to be considered include </w:t>
      </w:r>
      <w:proofErr w:type="gramStart"/>
      <w:r w:rsidRPr="008A0190">
        <w:rPr>
          <w:rFonts w:ascii="Times" w:eastAsia="Batang" w:hAnsi="Times"/>
          <w:b/>
          <w:bCs/>
          <w:lang w:eastAsia="x-none"/>
        </w:rPr>
        <w:t>e.g.</w:t>
      </w:r>
      <w:proofErr w:type="gramEnd"/>
      <w:r w:rsidRPr="008A0190">
        <w:rPr>
          <w:rFonts w:ascii="Times" w:eastAsia="Batang" w:hAnsi="Times"/>
          <w:b/>
          <w:bCs/>
          <w:lang w:eastAsia="x-none"/>
        </w:rPr>
        <w:t xml:space="preserve"> timing error, frequency error, image impact, LO leakage (DC offset) and flicker (1/f) noise</w:t>
      </w:r>
    </w:p>
    <w:p w14:paraId="291D871D" w14:textId="6CD5368E" w:rsidR="00B91243" w:rsidRDefault="00B91243" w:rsidP="00D0428D">
      <w:pPr>
        <w:spacing w:after="0"/>
        <w:rPr>
          <w:rFonts w:ascii="Times" w:eastAsia="Batang" w:hAnsi="Times"/>
          <w:lang w:eastAsia="x-none"/>
        </w:rPr>
      </w:pPr>
    </w:p>
    <w:p w14:paraId="449989A5" w14:textId="5A52255E" w:rsidR="00581C85" w:rsidRDefault="0039094E" w:rsidP="00EC5B0D">
      <w:pPr>
        <w:spacing w:after="0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 xml:space="preserve">The different RF impairment </w:t>
      </w:r>
      <w:r w:rsidR="00D36860">
        <w:rPr>
          <w:rFonts w:ascii="Times" w:eastAsia="Batang" w:hAnsi="Times"/>
          <w:lang w:eastAsia="x-none"/>
        </w:rPr>
        <w:t>modelling is proposed in our companion paper [2].</w:t>
      </w:r>
    </w:p>
    <w:p w14:paraId="0262D52A" w14:textId="77777777" w:rsidR="008877D5" w:rsidRPr="00B80E36" w:rsidRDefault="008877D5" w:rsidP="00EC5B0D">
      <w:pPr>
        <w:spacing w:after="0"/>
        <w:rPr>
          <w:rFonts w:ascii="Times" w:eastAsia="Batang" w:hAnsi="Times"/>
          <w:lang w:eastAsia="x-none"/>
        </w:rPr>
      </w:pPr>
    </w:p>
    <w:p w14:paraId="4C0DA4C6" w14:textId="584DCC14" w:rsidR="00D0428D" w:rsidRPr="00156E43" w:rsidRDefault="0043773D" w:rsidP="005D18D6">
      <w:pPr>
        <w:rPr>
          <w:b/>
          <w:bCs/>
        </w:rPr>
      </w:pPr>
      <w:r w:rsidRPr="00156E43">
        <w:rPr>
          <w:b/>
          <w:bCs/>
        </w:rPr>
        <w:t>[Q6] Whether certain LP WUR architectures can support multi-band capability</w:t>
      </w:r>
    </w:p>
    <w:p w14:paraId="4ADD6E33" w14:textId="675E5B36" w:rsidR="00D0428D" w:rsidRPr="00D32023" w:rsidRDefault="000D1AB3" w:rsidP="005D18D6">
      <w:r>
        <w:t xml:space="preserve">The WUR </w:t>
      </w:r>
      <w:r w:rsidR="00D6303B">
        <w:t>can</w:t>
      </w:r>
      <w:r>
        <w:t xml:space="preserve"> </w:t>
      </w:r>
      <w:r w:rsidR="00D6303B">
        <w:t>have</w:t>
      </w:r>
      <w:r>
        <w:t xml:space="preserve"> </w:t>
      </w:r>
      <w:r w:rsidR="00FE508B">
        <w:t xml:space="preserve">the same </w:t>
      </w:r>
      <w:r w:rsidR="00D6303B">
        <w:t xml:space="preserve">multi-band support </w:t>
      </w:r>
      <w:r w:rsidR="00FE508B">
        <w:t xml:space="preserve">as the main receiver. </w:t>
      </w:r>
      <w:r w:rsidR="00D6303B">
        <w:t>In this case,</w:t>
      </w:r>
      <w:r w:rsidR="00007579">
        <w:t xml:space="preserve"> when </w:t>
      </w:r>
      <w:r w:rsidR="00D6303B">
        <w:t>UE is a</w:t>
      </w:r>
      <w:r w:rsidR="00007579">
        <w:t xml:space="preserve"> WUS-capable</w:t>
      </w:r>
      <w:r w:rsidR="00D6303B">
        <w:t xml:space="preserve"> UE</w:t>
      </w:r>
      <w:r w:rsidR="00CE28FF">
        <w:t xml:space="preserve">, it does not need to report </w:t>
      </w:r>
      <w:r w:rsidR="00D6303B">
        <w:t xml:space="preserve">separate </w:t>
      </w:r>
      <w:r w:rsidR="00CE28FF">
        <w:t xml:space="preserve">band parameter specific </w:t>
      </w:r>
      <w:r w:rsidR="00D6303B">
        <w:t>relating to</w:t>
      </w:r>
      <w:r w:rsidR="00CE28FF">
        <w:t xml:space="preserve"> WUR. </w:t>
      </w:r>
      <w:r w:rsidR="00FE508B">
        <w:t xml:space="preserve"> </w:t>
      </w:r>
      <w:r w:rsidR="006A5AC4">
        <w:t>I</w:t>
      </w:r>
      <w:r w:rsidR="00E15F51">
        <w:t>f the WUS capability is band specific featur</w:t>
      </w:r>
      <w:r w:rsidR="00A5783A">
        <w:t xml:space="preserve">e, it may have different band support </w:t>
      </w:r>
      <w:r w:rsidR="00793E92">
        <w:t xml:space="preserve">compared </w:t>
      </w:r>
      <w:r w:rsidR="00A5783A">
        <w:t>with main receiver.</w:t>
      </w:r>
      <w:r w:rsidR="006A5AC4">
        <w:t xml:space="preserve"> This could </w:t>
      </w:r>
      <w:r w:rsidR="00055FC1">
        <w:t>be up to the RAN1/RAN2 decision.</w:t>
      </w:r>
    </w:p>
    <w:bookmarkEnd w:id="0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2D811009" w14:textId="12680FD9" w:rsidR="00DE664A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</w:t>
      </w:r>
      <w:r w:rsidR="00717642">
        <w:t xml:space="preserve">LS question on </w:t>
      </w:r>
      <w:r w:rsidR="00717642" w:rsidRPr="00717642">
        <w:t>low-power wake-up receiver architectures</w:t>
      </w:r>
      <w:r w:rsidR="00846C13">
        <w:t>.</w:t>
      </w:r>
    </w:p>
    <w:p w14:paraId="35471056" w14:textId="197C0821" w:rsidR="005B4277" w:rsidRDefault="005B4277" w:rsidP="009F5C86">
      <w:r>
        <w:fldChar w:fldCharType="begin"/>
      </w:r>
      <w:r>
        <w:instrText xml:space="preserve"> REF _Ref131965170 \n \h </w:instrText>
      </w:r>
      <w:r>
        <w:fldChar w:fldCharType="separate"/>
      </w:r>
      <w:r w:rsidR="002164C5">
        <w:t>Proposal-1:</w:t>
      </w:r>
      <w:r>
        <w:fldChar w:fldCharType="end"/>
      </w:r>
      <w:r>
        <w:fldChar w:fldCharType="begin"/>
      </w:r>
      <w:r>
        <w:instrText xml:space="preserve"> REF _Ref131965170 \h </w:instrText>
      </w:r>
      <w:r>
        <w:fldChar w:fldCharType="separate"/>
      </w:r>
      <w:r w:rsidR="002164C5">
        <w:rPr>
          <w:lang w:val="en-US" w:eastAsia="zh-CN"/>
        </w:rPr>
        <w:t xml:space="preserve">ACS requirement </w:t>
      </w:r>
      <w:r w:rsidR="002164C5" w:rsidRPr="00826311">
        <w:rPr>
          <w:lang w:val="en-US" w:eastAsia="zh-CN"/>
        </w:rPr>
        <w:t>should be further discussed in the context of the guard band</w:t>
      </w:r>
      <w:r w:rsidR="002164C5">
        <w:rPr>
          <w:lang w:val="en-US" w:eastAsia="zh-CN"/>
        </w:rPr>
        <w:t>.</w:t>
      </w:r>
      <w:r>
        <w:fldChar w:fldCharType="end"/>
      </w:r>
    </w:p>
    <w:p w14:paraId="049D786A" w14:textId="03E920B8" w:rsidR="002164C5" w:rsidRDefault="002164C5" w:rsidP="009F5C86">
      <w:r>
        <w:fldChar w:fldCharType="begin"/>
      </w:r>
      <w:r>
        <w:instrText xml:space="preserve"> REF _Ref135053856 \n \h </w:instrText>
      </w:r>
      <w:r>
        <w:fldChar w:fldCharType="separate"/>
      </w:r>
      <w:r>
        <w:t>Proposal-2:</w:t>
      </w:r>
      <w:r>
        <w:fldChar w:fldCharType="end"/>
      </w:r>
      <w:r>
        <w:fldChar w:fldCharType="begin"/>
      </w:r>
      <w:r>
        <w:instrText xml:space="preserve"> REF _Ref135053856 \h </w:instrText>
      </w:r>
      <w:r>
        <w:fldChar w:fldCharType="separate"/>
      </w:r>
      <w:r>
        <w:t>Wait the RAN4 further study from guard RB evaluation framework</w:t>
      </w:r>
      <w:r>
        <w:fldChar w:fldCharType="end"/>
      </w:r>
    </w:p>
    <w:p w14:paraId="6D7C492E" w14:textId="47257F9D" w:rsidR="005B4277" w:rsidRDefault="005B4277" w:rsidP="009F5C86">
      <w:r>
        <w:fldChar w:fldCharType="begin"/>
      </w:r>
      <w:r>
        <w:instrText xml:space="preserve"> REF _Ref131965186 \n \h </w:instrText>
      </w:r>
      <w:r>
        <w:fldChar w:fldCharType="separate"/>
      </w:r>
      <w:r w:rsidR="002164C5">
        <w:t>Proposal-3:</w:t>
      </w:r>
      <w:r>
        <w:fldChar w:fldCharType="end"/>
      </w:r>
      <w:r>
        <w:fldChar w:fldCharType="begin"/>
      </w:r>
      <w:r>
        <w:instrText xml:space="preserve"> REF _Ref131965186 \h </w:instrText>
      </w:r>
      <w:r>
        <w:fldChar w:fldCharType="separate"/>
      </w:r>
      <w:r w:rsidR="002164C5">
        <w:t>Wait RAN1 response before concluding the noise figure question.</w:t>
      </w:r>
      <w:r>
        <w:fldChar w:fldCharType="end"/>
      </w:r>
    </w:p>
    <w:p w14:paraId="102CB1D1" w14:textId="1B32415B" w:rsidR="005B4277" w:rsidRDefault="005B4277" w:rsidP="009F5C86">
      <w:r>
        <w:fldChar w:fldCharType="begin"/>
      </w:r>
      <w:r>
        <w:instrText xml:space="preserve"> REF _Ref131965196 \n \h </w:instrText>
      </w:r>
      <w:r>
        <w:fldChar w:fldCharType="separate"/>
      </w:r>
      <w:r w:rsidR="002164C5">
        <w:t>Proposal-4:</w:t>
      </w:r>
      <w:r>
        <w:fldChar w:fldCharType="end"/>
      </w:r>
      <w:r>
        <w:fldChar w:fldCharType="begin"/>
      </w:r>
      <w:r>
        <w:instrText xml:space="preserve"> REF _Ref131965196 \h </w:instrText>
      </w:r>
      <w:r>
        <w:fldChar w:fldCharType="separate"/>
      </w:r>
      <w:r w:rsidR="002164C5">
        <w:t>Further investigation is needed on WUS signal generation using the OFDM transmitter.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55F501C8" w14:textId="77777777" w:rsidR="00180A9D" w:rsidRDefault="00180A9D" w:rsidP="00180A9D">
      <w:pPr>
        <w:pStyle w:val="Reference"/>
        <w:numPr>
          <w:ilvl w:val="0"/>
          <w:numId w:val="0"/>
        </w:numPr>
      </w:pPr>
      <w:r>
        <w:t xml:space="preserve">[1] </w:t>
      </w:r>
      <w:r w:rsidRPr="00DA632A">
        <w:t>R1- 2212999</w:t>
      </w:r>
      <w:r>
        <w:t>,</w:t>
      </w:r>
      <w:r w:rsidRPr="00A230E2">
        <w:t xml:space="preserve"> </w:t>
      </w:r>
      <w:r w:rsidRPr="00365350">
        <w:t>LS to RAN4 on low-power wake-up receiver architectures</w:t>
      </w:r>
    </w:p>
    <w:p w14:paraId="22A6A926" w14:textId="62398649" w:rsidR="00D36860" w:rsidRPr="003374ED" w:rsidRDefault="00D36860" w:rsidP="00180A9D">
      <w:pPr>
        <w:pStyle w:val="Reference"/>
        <w:numPr>
          <w:ilvl w:val="0"/>
          <w:numId w:val="0"/>
        </w:numPr>
      </w:pPr>
      <w:r>
        <w:t xml:space="preserve">[2] R4-23xyz, </w:t>
      </w:r>
      <w:r w:rsidR="00C83B6B" w:rsidRPr="00C83B6B">
        <w:t>Evaluation of Low power wake-up receiver architectures</w:t>
      </w:r>
      <w:r w:rsidR="00C83B6B">
        <w:t>, Ericsson</w:t>
      </w:r>
    </w:p>
    <w:p w14:paraId="7367D23B" w14:textId="33522E86" w:rsidR="00180A9D" w:rsidRDefault="00180A9D" w:rsidP="00233147">
      <w:pPr>
        <w:pStyle w:val="Reference"/>
        <w:numPr>
          <w:ilvl w:val="0"/>
          <w:numId w:val="0"/>
        </w:numPr>
        <w:ind w:left="567"/>
      </w:pPr>
    </w:p>
    <w:p w14:paraId="4928AE99" w14:textId="5AEF5DB5" w:rsidR="00851C7B" w:rsidRPr="00751760" w:rsidRDefault="00851C7B" w:rsidP="00F72F52">
      <w:pPr>
        <w:rPr>
          <w:lang w:val="en-US"/>
        </w:rPr>
      </w:pPr>
    </w:p>
    <w:sectPr w:rsidR="00851C7B" w:rsidRPr="00751760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5307F" w14:textId="77777777" w:rsidR="00B85E9D" w:rsidRDefault="00B85E9D">
      <w:r>
        <w:separator/>
      </w:r>
    </w:p>
  </w:endnote>
  <w:endnote w:type="continuationSeparator" w:id="0">
    <w:p w14:paraId="2990B467" w14:textId="77777777" w:rsidR="00B85E9D" w:rsidRDefault="00B85E9D">
      <w:r>
        <w:continuationSeparator/>
      </w:r>
    </w:p>
  </w:endnote>
  <w:endnote w:type="continuationNotice" w:id="1">
    <w:p w14:paraId="68C34505" w14:textId="77777777" w:rsidR="00B85E9D" w:rsidRDefault="00B85E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48353" w14:textId="77777777" w:rsidR="00B85E9D" w:rsidRDefault="00B85E9D">
      <w:r>
        <w:separator/>
      </w:r>
    </w:p>
  </w:footnote>
  <w:footnote w:type="continuationSeparator" w:id="0">
    <w:p w14:paraId="4FA56A7B" w14:textId="77777777" w:rsidR="00B85E9D" w:rsidRDefault="00B85E9D">
      <w:r>
        <w:continuationSeparator/>
      </w:r>
    </w:p>
  </w:footnote>
  <w:footnote w:type="continuationNotice" w:id="1">
    <w:p w14:paraId="5BDF7F5B" w14:textId="77777777" w:rsidR="00B85E9D" w:rsidRDefault="00B85E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33A50"/>
    <w:multiLevelType w:val="hybridMultilevel"/>
    <w:tmpl w:val="B66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352F1235"/>
    <w:multiLevelType w:val="hybridMultilevel"/>
    <w:tmpl w:val="A3E4F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1" w15:restartNumberingAfterBreak="0">
    <w:nsid w:val="52A72285"/>
    <w:multiLevelType w:val="hybridMultilevel"/>
    <w:tmpl w:val="0B3C4C7E"/>
    <w:lvl w:ilvl="0" w:tplc="D16A7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FCA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CA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0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6DB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B20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AB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603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0E5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004635">
    <w:abstractNumId w:val="17"/>
  </w:num>
  <w:num w:numId="2" w16cid:durableId="1568687116">
    <w:abstractNumId w:val="16"/>
  </w:num>
  <w:num w:numId="3" w16cid:durableId="302126583">
    <w:abstractNumId w:val="39"/>
  </w:num>
  <w:num w:numId="4" w16cid:durableId="213809708">
    <w:abstractNumId w:val="6"/>
  </w:num>
  <w:num w:numId="5" w16cid:durableId="5789413">
    <w:abstractNumId w:val="29"/>
  </w:num>
  <w:num w:numId="6" w16cid:durableId="1746296209">
    <w:abstractNumId w:val="23"/>
  </w:num>
  <w:num w:numId="7" w16cid:durableId="1516039">
    <w:abstractNumId w:val="18"/>
  </w:num>
  <w:num w:numId="8" w16cid:durableId="1995641399">
    <w:abstractNumId w:val="32"/>
  </w:num>
  <w:num w:numId="9" w16cid:durableId="1888030404">
    <w:abstractNumId w:val="8"/>
  </w:num>
  <w:num w:numId="10" w16cid:durableId="1535267743">
    <w:abstractNumId w:val="30"/>
  </w:num>
  <w:num w:numId="11" w16cid:durableId="1928076039">
    <w:abstractNumId w:val="9"/>
  </w:num>
  <w:num w:numId="12" w16cid:durableId="1872499374">
    <w:abstractNumId w:val="5"/>
  </w:num>
  <w:num w:numId="13" w16cid:durableId="1639073385">
    <w:abstractNumId w:val="14"/>
  </w:num>
  <w:num w:numId="14" w16cid:durableId="953175227">
    <w:abstractNumId w:val="34"/>
  </w:num>
  <w:num w:numId="15" w16cid:durableId="1097825441">
    <w:abstractNumId w:val="25"/>
  </w:num>
  <w:num w:numId="16" w16cid:durableId="579287667">
    <w:abstractNumId w:val="9"/>
    <w:lvlOverride w:ilvl="0">
      <w:startOverride w:val="1"/>
    </w:lvlOverride>
  </w:num>
  <w:num w:numId="17" w16cid:durableId="1495105421">
    <w:abstractNumId w:val="30"/>
    <w:lvlOverride w:ilvl="0">
      <w:startOverride w:val="1"/>
    </w:lvlOverride>
  </w:num>
  <w:num w:numId="18" w16cid:durableId="999889527">
    <w:abstractNumId w:val="26"/>
  </w:num>
  <w:num w:numId="19" w16cid:durableId="1775437247">
    <w:abstractNumId w:val="3"/>
  </w:num>
  <w:num w:numId="20" w16cid:durableId="1633515127">
    <w:abstractNumId w:val="36"/>
  </w:num>
  <w:num w:numId="21" w16cid:durableId="1884632838">
    <w:abstractNumId w:val="0"/>
  </w:num>
  <w:num w:numId="22" w16cid:durableId="1434665381">
    <w:abstractNumId w:val="18"/>
    <w:lvlOverride w:ilvl="0">
      <w:startOverride w:val="6"/>
    </w:lvlOverride>
    <w:lvlOverride w:ilvl="1">
      <w:startOverride w:val="6"/>
    </w:lvlOverride>
  </w:num>
  <w:num w:numId="23" w16cid:durableId="176037312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223060980">
    <w:abstractNumId w:val="13"/>
  </w:num>
  <w:num w:numId="25" w16cid:durableId="1396273947">
    <w:abstractNumId w:val="35"/>
  </w:num>
  <w:num w:numId="26" w16cid:durableId="1821968023">
    <w:abstractNumId w:val="21"/>
  </w:num>
  <w:num w:numId="27" w16cid:durableId="6582651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8366431">
    <w:abstractNumId w:val="33"/>
  </w:num>
  <w:num w:numId="29" w16cid:durableId="1587880037">
    <w:abstractNumId w:val="4"/>
  </w:num>
  <w:num w:numId="30" w16cid:durableId="1921482479">
    <w:abstractNumId w:val="27"/>
  </w:num>
  <w:num w:numId="31" w16cid:durableId="272056814">
    <w:abstractNumId w:val="37"/>
  </w:num>
  <w:num w:numId="32" w16cid:durableId="234555722">
    <w:abstractNumId w:val="24"/>
  </w:num>
  <w:num w:numId="33" w16cid:durableId="1608388588">
    <w:abstractNumId w:val="20"/>
  </w:num>
  <w:num w:numId="34" w16cid:durableId="275254939">
    <w:abstractNumId w:val="19"/>
  </w:num>
  <w:num w:numId="35" w16cid:durableId="1760562753">
    <w:abstractNumId w:val="38"/>
  </w:num>
  <w:num w:numId="36" w16cid:durableId="2129157701">
    <w:abstractNumId w:val="12"/>
  </w:num>
  <w:num w:numId="37" w16cid:durableId="660275880">
    <w:abstractNumId w:val="11"/>
  </w:num>
  <w:num w:numId="38" w16cid:durableId="683409447">
    <w:abstractNumId w:val="10"/>
  </w:num>
  <w:num w:numId="39" w16cid:durableId="352272218">
    <w:abstractNumId w:val="2"/>
  </w:num>
  <w:num w:numId="40" w16cid:durableId="795100677">
    <w:abstractNumId w:val="15"/>
  </w:num>
  <w:num w:numId="41" w16cid:durableId="1198664487">
    <w:abstractNumId w:val="31"/>
  </w:num>
  <w:num w:numId="42" w16cid:durableId="1618365329">
    <w:abstractNumId w:val="15"/>
  </w:num>
  <w:num w:numId="43" w16cid:durableId="1020740703">
    <w:abstractNumId w:val="7"/>
  </w:num>
  <w:num w:numId="44" w16cid:durableId="1163930344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32C"/>
    <w:rsid w:val="00001674"/>
    <w:rsid w:val="00002217"/>
    <w:rsid w:val="00002559"/>
    <w:rsid w:val="00002CF4"/>
    <w:rsid w:val="00003045"/>
    <w:rsid w:val="0000323E"/>
    <w:rsid w:val="0000368B"/>
    <w:rsid w:val="000038A4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07579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0ED3"/>
    <w:rsid w:val="0003197D"/>
    <w:rsid w:val="00031D01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B6B"/>
    <w:rsid w:val="0003551C"/>
    <w:rsid w:val="000359EF"/>
    <w:rsid w:val="000361D1"/>
    <w:rsid w:val="00036E97"/>
    <w:rsid w:val="00037BA8"/>
    <w:rsid w:val="00037C2C"/>
    <w:rsid w:val="00037DD5"/>
    <w:rsid w:val="000401DF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6A71"/>
    <w:rsid w:val="00047CE7"/>
    <w:rsid w:val="00050194"/>
    <w:rsid w:val="00050E06"/>
    <w:rsid w:val="0005121E"/>
    <w:rsid w:val="00051267"/>
    <w:rsid w:val="000517AF"/>
    <w:rsid w:val="00051DA5"/>
    <w:rsid w:val="00051E0F"/>
    <w:rsid w:val="000522AE"/>
    <w:rsid w:val="000526D9"/>
    <w:rsid w:val="000529F9"/>
    <w:rsid w:val="00052FC4"/>
    <w:rsid w:val="0005344B"/>
    <w:rsid w:val="000538BC"/>
    <w:rsid w:val="00053F40"/>
    <w:rsid w:val="000543E5"/>
    <w:rsid w:val="00054742"/>
    <w:rsid w:val="00054B9C"/>
    <w:rsid w:val="00054BEC"/>
    <w:rsid w:val="0005543B"/>
    <w:rsid w:val="00055FC1"/>
    <w:rsid w:val="000561ED"/>
    <w:rsid w:val="00056D01"/>
    <w:rsid w:val="00057082"/>
    <w:rsid w:val="00057821"/>
    <w:rsid w:val="00057B21"/>
    <w:rsid w:val="000604BF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55D"/>
    <w:rsid w:val="0006577E"/>
    <w:rsid w:val="00066611"/>
    <w:rsid w:val="00066698"/>
    <w:rsid w:val="000670F1"/>
    <w:rsid w:val="000671E7"/>
    <w:rsid w:val="00067561"/>
    <w:rsid w:val="000677F5"/>
    <w:rsid w:val="00067B1B"/>
    <w:rsid w:val="00070253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6466"/>
    <w:rsid w:val="00077D68"/>
    <w:rsid w:val="00077DE3"/>
    <w:rsid w:val="00080131"/>
    <w:rsid w:val="00080381"/>
    <w:rsid w:val="000803B2"/>
    <w:rsid w:val="00080E61"/>
    <w:rsid w:val="00081975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4F5E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AA4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5DA"/>
    <w:rsid w:val="000A17F1"/>
    <w:rsid w:val="000A1A21"/>
    <w:rsid w:val="000A1F21"/>
    <w:rsid w:val="000A2C27"/>
    <w:rsid w:val="000A3194"/>
    <w:rsid w:val="000A35A3"/>
    <w:rsid w:val="000A4A42"/>
    <w:rsid w:val="000A4EA2"/>
    <w:rsid w:val="000A5170"/>
    <w:rsid w:val="000A56C1"/>
    <w:rsid w:val="000A5706"/>
    <w:rsid w:val="000A5CCC"/>
    <w:rsid w:val="000A6857"/>
    <w:rsid w:val="000A6B4C"/>
    <w:rsid w:val="000A6DB8"/>
    <w:rsid w:val="000A70F9"/>
    <w:rsid w:val="000B028D"/>
    <w:rsid w:val="000B05C5"/>
    <w:rsid w:val="000B06D9"/>
    <w:rsid w:val="000B08A1"/>
    <w:rsid w:val="000B0DD4"/>
    <w:rsid w:val="000B14F2"/>
    <w:rsid w:val="000B1840"/>
    <w:rsid w:val="000B2449"/>
    <w:rsid w:val="000B2EF5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160E"/>
    <w:rsid w:val="000C2049"/>
    <w:rsid w:val="000C20BB"/>
    <w:rsid w:val="000C2D5A"/>
    <w:rsid w:val="000C331A"/>
    <w:rsid w:val="000C4C1B"/>
    <w:rsid w:val="000C520A"/>
    <w:rsid w:val="000C5837"/>
    <w:rsid w:val="000C6A94"/>
    <w:rsid w:val="000C6D65"/>
    <w:rsid w:val="000C7405"/>
    <w:rsid w:val="000C7541"/>
    <w:rsid w:val="000C7D0F"/>
    <w:rsid w:val="000D09B5"/>
    <w:rsid w:val="000D0B89"/>
    <w:rsid w:val="000D10D2"/>
    <w:rsid w:val="000D13C6"/>
    <w:rsid w:val="000D16E5"/>
    <w:rsid w:val="000D17C5"/>
    <w:rsid w:val="000D1AB3"/>
    <w:rsid w:val="000D2347"/>
    <w:rsid w:val="000D2729"/>
    <w:rsid w:val="000D37CA"/>
    <w:rsid w:val="000D3C13"/>
    <w:rsid w:val="000D3CAF"/>
    <w:rsid w:val="000D474E"/>
    <w:rsid w:val="000D481D"/>
    <w:rsid w:val="000D4BEF"/>
    <w:rsid w:val="000D4D18"/>
    <w:rsid w:val="000D55C7"/>
    <w:rsid w:val="000D5BE2"/>
    <w:rsid w:val="000D5E8D"/>
    <w:rsid w:val="000D6135"/>
    <w:rsid w:val="000D7070"/>
    <w:rsid w:val="000E1106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3DD"/>
    <w:rsid w:val="000E5643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1721"/>
    <w:rsid w:val="000F1D01"/>
    <w:rsid w:val="000F237E"/>
    <w:rsid w:val="000F2678"/>
    <w:rsid w:val="000F2915"/>
    <w:rsid w:val="000F299D"/>
    <w:rsid w:val="000F3042"/>
    <w:rsid w:val="000F3AA2"/>
    <w:rsid w:val="000F41F1"/>
    <w:rsid w:val="000F4413"/>
    <w:rsid w:val="000F5041"/>
    <w:rsid w:val="000F5304"/>
    <w:rsid w:val="000F710C"/>
    <w:rsid w:val="000F7B26"/>
    <w:rsid w:val="000F7F74"/>
    <w:rsid w:val="001008B5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26C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0B2A"/>
    <w:rsid w:val="001221B5"/>
    <w:rsid w:val="001224D8"/>
    <w:rsid w:val="00122AC9"/>
    <w:rsid w:val="00122E47"/>
    <w:rsid w:val="0012310C"/>
    <w:rsid w:val="001232A9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D50"/>
    <w:rsid w:val="001273C9"/>
    <w:rsid w:val="00127ABB"/>
    <w:rsid w:val="001300BD"/>
    <w:rsid w:val="00130426"/>
    <w:rsid w:val="00130614"/>
    <w:rsid w:val="0013125F"/>
    <w:rsid w:val="00131304"/>
    <w:rsid w:val="00131C3B"/>
    <w:rsid w:val="0013207F"/>
    <w:rsid w:val="001322F7"/>
    <w:rsid w:val="00132C9D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601"/>
    <w:rsid w:val="001357BA"/>
    <w:rsid w:val="00135A85"/>
    <w:rsid w:val="00135E52"/>
    <w:rsid w:val="00136D16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48E2"/>
    <w:rsid w:val="0014491E"/>
    <w:rsid w:val="00145141"/>
    <w:rsid w:val="00145CE4"/>
    <w:rsid w:val="00145D6B"/>
    <w:rsid w:val="001465D7"/>
    <w:rsid w:val="00146759"/>
    <w:rsid w:val="0014685E"/>
    <w:rsid w:val="001470F9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6E43"/>
    <w:rsid w:val="001572DA"/>
    <w:rsid w:val="00157833"/>
    <w:rsid w:val="00157ED4"/>
    <w:rsid w:val="001602E7"/>
    <w:rsid w:val="00160443"/>
    <w:rsid w:val="0016088A"/>
    <w:rsid w:val="00160989"/>
    <w:rsid w:val="001609CA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A97"/>
    <w:rsid w:val="00166E1C"/>
    <w:rsid w:val="00167148"/>
    <w:rsid w:val="001672DD"/>
    <w:rsid w:val="0016734E"/>
    <w:rsid w:val="001675EE"/>
    <w:rsid w:val="0016785F"/>
    <w:rsid w:val="0016791E"/>
    <w:rsid w:val="00167C34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47E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01D8"/>
    <w:rsid w:val="00180A9D"/>
    <w:rsid w:val="00181B1D"/>
    <w:rsid w:val="00181E61"/>
    <w:rsid w:val="0018217A"/>
    <w:rsid w:val="001823AD"/>
    <w:rsid w:val="001824A1"/>
    <w:rsid w:val="001828DE"/>
    <w:rsid w:val="00182F8D"/>
    <w:rsid w:val="0018380A"/>
    <w:rsid w:val="00183907"/>
    <w:rsid w:val="00184685"/>
    <w:rsid w:val="00184AAB"/>
    <w:rsid w:val="00184FFF"/>
    <w:rsid w:val="00185252"/>
    <w:rsid w:val="001857B7"/>
    <w:rsid w:val="00185832"/>
    <w:rsid w:val="00185DE1"/>
    <w:rsid w:val="0018738B"/>
    <w:rsid w:val="001875F8"/>
    <w:rsid w:val="00187863"/>
    <w:rsid w:val="001878E5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275D"/>
    <w:rsid w:val="001A27F9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207"/>
    <w:rsid w:val="001E1548"/>
    <w:rsid w:val="001E1C78"/>
    <w:rsid w:val="001E29AB"/>
    <w:rsid w:val="001E2A9F"/>
    <w:rsid w:val="001E2DE0"/>
    <w:rsid w:val="001E3AD4"/>
    <w:rsid w:val="001E3CA6"/>
    <w:rsid w:val="001E3CA8"/>
    <w:rsid w:val="001E40E0"/>
    <w:rsid w:val="001E437D"/>
    <w:rsid w:val="001E62E3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41A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4BB"/>
    <w:rsid w:val="001F6E96"/>
    <w:rsid w:val="0020040C"/>
    <w:rsid w:val="0020094C"/>
    <w:rsid w:val="00201230"/>
    <w:rsid w:val="00201FB1"/>
    <w:rsid w:val="002034FA"/>
    <w:rsid w:val="00203AC4"/>
    <w:rsid w:val="002041F6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10000"/>
    <w:rsid w:val="00210384"/>
    <w:rsid w:val="0021044D"/>
    <w:rsid w:val="00210ACF"/>
    <w:rsid w:val="0021128A"/>
    <w:rsid w:val="0021151C"/>
    <w:rsid w:val="0021189D"/>
    <w:rsid w:val="00211CC0"/>
    <w:rsid w:val="00213557"/>
    <w:rsid w:val="0021368B"/>
    <w:rsid w:val="002139B7"/>
    <w:rsid w:val="00213A11"/>
    <w:rsid w:val="00213BEC"/>
    <w:rsid w:val="002141E8"/>
    <w:rsid w:val="00215D41"/>
    <w:rsid w:val="002160BD"/>
    <w:rsid w:val="002164C5"/>
    <w:rsid w:val="00216553"/>
    <w:rsid w:val="002178B5"/>
    <w:rsid w:val="00217B9B"/>
    <w:rsid w:val="00217C06"/>
    <w:rsid w:val="00217D62"/>
    <w:rsid w:val="00217E6C"/>
    <w:rsid w:val="002210F5"/>
    <w:rsid w:val="002211B6"/>
    <w:rsid w:val="00221BB6"/>
    <w:rsid w:val="00222067"/>
    <w:rsid w:val="002224F9"/>
    <w:rsid w:val="0022363C"/>
    <w:rsid w:val="00223B68"/>
    <w:rsid w:val="00224019"/>
    <w:rsid w:val="00224D26"/>
    <w:rsid w:val="002255AF"/>
    <w:rsid w:val="00225862"/>
    <w:rsid w:val="00225A30"/>
    <w:rsid w:val="00225C16"/>
    <w:rsid w:val="00226346"/>
    <w:rsid w:val="0022662E"/>
    <w:rsid w:val="00226926"/>
    <w:rsid w:val="002271FB"/>
    <w:rsid w:val="00227714"/>
    <w:rsid w:val="00227A9D"/>
    <w:rsid w:val="00230301"/>
    <w:rsid w:val="0023099F"/>
    <w:rsid w:val="00230B56"/>
    <w:rsid w:val="00230E07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0CEB"/>
    <w:rsid w:val="00251ACC"/>
    <w:rsid w:val="00251CA6"/>
    <w:rsid w:val="00252A6B"/>
    <w:rsid w:val="002544F4"/>
    <w:rsid w:val="00254595"/>
    <w:rsid w:val="00254900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B94"/>
    <w:rsid w:val="00274D0C"/>
    <w:rsid w:val="002754BA"/>
    <w:rsid w:val="002757BC"/>
    <w:rsid w:val="002762A4"/>
    <w:rsid w:val="002767B1"/>
    <w:rsid w:val="00276849"/>
    <w:rsid w:val="00276904"/>
    <w:rsid w:val="002773A6"/>
    <w:rsid w:val="00277B2B"/>
    <w:rsid w:val="002804F8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57BE"/>
    <w:rsid w:val="00286937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80D"/>
    <w:rsid w:val="00293D94"/>
    <w:rsid w:val="002948D0"/>
    <w:rsid w:val="0029521E"/>
    <w:rsid w:val="0029533D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2DA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14D"/>
    <w:rsid w:val="002B085F"/>
    <w:rsid w:val="002B08BE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BEE"/>
    <w:rsid w:val="002B6E52"/>
    <w:rsid w:val="002B6F7D"/>
    <w:rsid w:val="002B74CB"/>
    <w:rsid w:val="002B7B55"/>
    <w:rsid w:val="002B7BBC"/>
    <w:rsid w:val="002B7D61"/>
    <w:rsid w:val="002C090F"/>
    <w:rsid w:val="002C13E7"/>
    <w:rsid w:val="002C18D8"/>
    <w:rsid w:val="002C2099"/>
    <w:rsid w:val="002C21CF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530C"/>
    <w:rsid w:val="002C5C1A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652"/>
    <w:rsid w:val="002D7716"/>
    <w:rsid w:val="002D7C2F"/>
    <w:rsid w:val="002D7DC5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5F47"/>
    <w:rsid w:val="002E6444"/>
    <w:rsid w:val="002E69B8"/>
    <w:rsid w:val="002F03DD"/>
    <w:rsid w:val="002F11BC"/>
    <w:rsid w:val="002F1FA7"/>
    <w:rsid w:val="002F22D8"/>
    <w:rsid w:val="002F276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A5F"/>
    <w:rsid w:val="002F7D7A"/>
    <w:rsid w:val="00300201"/>
    <w:rsid w:val="003005CE"/>
    <w:rsid w:val="00301142"/>
    <w:rsid w:val="00301DBF"/>
    <w:rsid w:val="00302657"/>
    <w:rsid w:val="00302E32"/>
    <w:rsid w:val="003032FD"/>
    <w:rsid w:val="003036A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34D8"/>
    <w:rsid w:val="00314711"/>
    <w:rsid w:val="00314A25"/>
    <w:rsid w:val="00314B27"/>
    <w:rsid w:val="00314DEE"/>
    <w:rsid w:val="00314EDE"/>
    <w:rsid w:val="003150BA"/>
    <w:rsid w:val="00315E65"/>
    <w:rsid w:val="003175E6"/>
    <w:rsid w:val="00317CA0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6EBB"/>
    <w:rsid w:val="003271A7"/>
    <w:rsid w:val="003271BA"/>
    <w:rsid w:val="003273F2"/>
    <w:rsid w:val="00327A0F"/>
    <w:rsid w:val="00330EB0"/>
    <w:rsid w:val="003314A1"/>
    <w:rsid w:val="00331E8D"/>
    <w:rsid w:val="00331EBE"/>
    <w:rsid w:val="003322AE"/>
    <w:rsid w:val="0033254B"/>
    <w:rsid w:val="00332828"/>
    <w:rsid w:val="00332BB9"/>
    <w:rsid w:val="00332DFC"/>
    <w:rsid w:val="00333BBB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4F3A"/>
    <w:rsid w:val="003452C6"/>
    <w:rsid w:val="00345353"/>
    <w:rsid w:val="00345BFE"/>
    <w:rsid w:val="00346DC4"/>
    <w:rsid w:val="00346DCE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92"/>
    <w:rsid w:val="00360397"/>
    <w:rsid w:val="00360548"/>
    <w:rsid w:val="0036215A"/>
    <w:rsid w:val="003623BA"/>
    <w:rsid w:val="00362B6A"/>
    <w:rsid w:val="0036354D"/>
    <w:rsid w:val="003638B8"/>
    <w:rsid w:val="00364096"/>
    <w:rsid w:val="00364601"/>
    <w:rsid w:val="00365350"/>
    <w:rsid w:val="003658CF"/>
    <w:rsid w:val="00366695"/>
    <w:rsid w:val="003673B5"/>
    <w:rsid w:val="0037077E"/>
    <w:rsid w:val="0037089B"/>
    <w:rsid w:val="003711CC"/>
    <w:rsid w:val="00372145"/>
    <w:rsid w:val="00372175"/>
    <w:rsid w:val="00372DDC"/>
    <w:rsid w:val="003730A7"/>
    <w:rsid w:val="003739C5"/>
    <w:rsid w:val="003744AA"/>
    <w:rsid w:val="00374AAC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0F18"/>
    <w:rsid w:val="003812A4"/>
    <w:rsid w:val="00382813"/>
    <w:rsid w:val="0038285B"/>
    <w:rsid w:val="0038363D"/>
    <w:rsid w:val="0038412F"/>
    <w:rsid w:val="00384660"/>
    <w:rsid w:val="00384CF2"/>
    <w:rsid w:val="00384D17"/>
    <w:rsid w:val="00384FBB"/>
    <w:rsid w:val="00385C6D"/>
    <w:rsid w:val="00387013"/>
    <w:rsid w:val="00387275"/>
    <w:rsid w:val="00387276"/>
    <w:rsid w:val="00387AB8"/>
    <w:rsid w:val="003905A4"/>
    <w:rsid w:val="003905B5"/>
    <w:rsid w:val="003908A8"/>
    <w:rsid w:val="0039094E"/>
    <w:rsid w:val="00390D3E"/>
    <w:rsid w:val="00390FDF"/>
    <w:rsid w:val="0039329F"/>
    <w:rsid w:val="00393418"/>
    <w:rsid w:val="00394E75"/>
    <w:rsid w:val="003953D1"/>
    <w:rsid w:val="00395781"/>
    <w:rsid w:val="00395F22"/>
    <w:rsid w:val="00396203"/>
    <w:rsid w:val="00396324"/>
    <w:rsid w:val="0039634D"/>
    <w:rsid w:val="00397581"/>
    <w:rsid w:val="003A0014"/>
    <w:rsid w:val="003A0073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32FC"/>
    <w:rsid w:val="003B43B6"/>
    <w:rsid w:val="003B661A"/>
    <w:rsid w:val="003B6B9F"/>
    <w:rsid w:val="003B6FCE"/>
    <w:rsid w:val="003B74BC"/>
    <w:rsid w:val="003B7C07"/>
    <w:rsid w:val="003C0934"/>
    <w:rsid w:val="003C0D6E"/>
    <w:rsid w:val="003C10E9"/>
    <w:rsid w:val="003C15C3"/>
    <w:rsid w:val="003C1DA8"/>
    <w:rsid w:val="003C2690"/>
    <w:rsid w:val="003C3CD1"/>
    <w:rsid w:val="003C4B87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5E8"/>
    <w:rsid w:val="003D1CD9"/>
    <w:rsid w:val="003D2998"/>
    <w:rsid w:val="003D2A5D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1A2"/>
    <w:rsid w:val="003D7763"/>
    <w:rsid w:val="003D7B76"/>
    <w:rsid w:val="003E0E06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258"/>
    <w:rsid w:val="003E36EF"/>
    <w:rsid w:val="003E3A4B"/>
    <w:rsid w:val="003E3D14"/>
    <w:rsid w:val="003E578F"/>
    <w:rsid w:val="003E66D2"/>
    <w:rsid w:val="003E6748"/>
    <w:rsid w:val="003E6E86"/>
    <w:rsid w:val="003F0592"/>
    <w:rsid w:val="003F0EFC"/>
    <w:rsid w:val="003F1DBD"/>
    <w:rsid w:val="003F440E"/>
    <w:rsid w:val="003F4B9A"/>
    <w:rsid w:val="003F4CF9"/>
    <w:rsid w:val="003F5515"/>
    <w:rsid w:val="003F5C5C"/>
    <w:rsid w:val="003F60A5"/>
    <w:rsid w:val="003F60C0"/>
    <w:rsid w:val="003F690B"/>
    <w:rsid w:val="003F7265"/>
    <w:rsid w:val="003F77B2"/>
    <w:rsid w:val="003F7AE3"/>
    <w:rsid w:val="003F7FB1"/>
    <w:rsid w:val="004003E3"/>
    <w:rsid w:val="00400A07"/>
    <w:rsid w:val="00400B15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6845"/>
    <w:rsid w:val="00410727"/>
    <w:rsid w:val="00410CAC"/>
    <w:rsid w:val="004111AB"/>
    <w:rsid w:val="004119C9"/>
    <w:rsid w:val="00411DB3"/>
    <w:rsid w:val="004123A8"/>
    <w:rsid w:val="004126E2"/>
    <w:rsid w:val="0041271E"/>
    <w:rsid w:val="00412841"/>
    <w:rsid w:val="00413507"/>
    <w:rsid w:val="00413B22"/>
    <w:rsid w:val="00413CA9"/>
    <w:rsid w:val="00413D57"/>
    <w:rsid w:val="00413F31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1035"/>
    <w:rsid w:val="0042139D"/>
    <w:rsid w:val="00421995"/>
    <w:rsid w:val="00422025"/>
    <w:rsid w:val="0042245E"/>
    <w:rsid w:val="00423632"/>
    <w:rsid w:val="0042379C"/>
    <w:rsid w:val="00423883"/>
    <w:rsid w:val="00423D6B"/>
    <w:rsid w:val="004248DD"/>
    <w:rsid w:val="00424DF6"/>
    <w:rsid w:val="0042560F"/>
    <w:rsid w:val="00425637"/>
    <w:rsid w:val="00425ACA"/>
    <w:rsid w:val="00425B8B"/>
    <w:rsid w:val="00426D74"/>
    <w:rsid w:val="00427146"/>
    <w:rsid w:val="004275A3"/>
    <w:rsid w:val="0042768C"/>
    <w:rsid w:val="0043084B"/>
    <w:rsid w:val="00431822"/>
    <w:rsid w:val="00431CE7"/>
    <w:rsid w:val="00431D7D"/>
    <w:rsid w:val="00431E6B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3773D"/>
    <w:rsid w:val="004400CA"/>
    <w:rsid w:val="00440E28"/>
    <w:rsid w:val="00441044"/>
    <w:rsid w:val="004420F9"/>
    <w:rsid w:val="00442540"/>
    <w:rsid w:val="00442A93"/>
    <w:rsid w:val="0044307C"/>
    <w:rsid w:val="004438E3"/>
    <w:rsid w:val="00443D58"/>
    <w:rsid w:val="00443E19"/>
    <w:rsid w:val="00444D6C"/>
    <w:rsid w:val="00444DAE"/>
    <w:rsid w:val="00445847"/>
    <w:rsid w:val="0044598B"/>
    <w:rsid w:val="0044655B"/>
    <w:rsid w:val="0044697D"/>
    <w:rsid w:val="00447B60"/>
    <w:rsid w:val="004508BE"/>
    <w:rsid w:val="0045184A"/>
    <w:rsid w:val="0045213B"/>
    <w:rsid w:val="0045264B"/>
    <w:rsid w:val="00452964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5DC7"/>
    <w:rsid w:val="00456272"/>
    <w:rsid w:val="00456285"/>
    <w:rsid w:val="004563DB"/>
    <w:rsid w:val="004568B2"/>
    <w:rsid w:val="0045796D"/>
    <w:rsid w:val="00457A57"/>
    <w:rsid w:val="00460608"/>
    <w:rsid w:val="0046078A"/>
    <w:rsid w:val="00460A06"/>
    <w:rsid w:val="0046170C"/>
    <w:rsid w:val="0046181F"/>
    <w:rsid w:val="00462227"/>
    <w:rsid w:val="0046291D"/>
    <w:rsid w:val="00462BF8"/>
    <w:rsid w:val="00462C00"/>
    <w:rsid w:val="00462C26"/>
    <w:rsid w:val="0046522B"/>
    <w:rsid w:val="004654D5"/>
    <w:rsid w:val="0046561D"/>
    <w:rsid w:val="00465EEA"/>
    <w:rsid w:val="004662F1"/>
    <w:rsid w:val="00466F00"/>
    <w:rsid w:val="00466F4A"/>
    <w:rsid w:val="004672D0"/>
    <w:rsid w:val="00467339"/>
    <w:rsid w:val="00467586"/>
    <w:rsid w:val="004700C0"/>
    <w:rsid w:val="00470C53"/>
    <w:rsid w:val="00471092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46"/>
    <w:rsid w:val="004764F3"/>
    <w:rsid w:val="0047789D"/>
    <w:rsid w:val="00480B55"/>
    <w:rsid w:val="00480FC3"/>
    <w:rsid w:val="004815E6"/>
    <w:rsid w:val="00481BA1"/>
    <w:rsid w:val="00482E1E"/>
    <w:rsid w:val="004830D5"/>
    <w:rsid w:val="00483984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875B6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927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3C80"/>
    <w:rsid w:val="004A4015"/>
    <w:rsid w:val="004A531B"/>
    <w:rsid w:val="004A5519"/>
    <w:rsid w:val="004A59C0"/>
    <w:rsid w:val="004A59CB"/>
    <w:rsid w:val="004A5DC7"/>
    <w:rsid w:val="004A6067"/>
    <w:rsid w:val="004A66F8"/>
    <w:rsid w:val="004A714E"/>
    <w:rsid w:val="004A727B"/>
    <w:rsid w:val="004A7791"/>
    <w:rsid w:val="004A77CE"/>
    <w:rsid w:val="004A7EC3"/>
    <w:rsid w:val="004B0377"/>
    <w:rsid w:val="004B08EE"/>
    <w:rsid w:val="004B2F58"/>
    <w:rsid w:val="004B302E"/>
    <w:rsid w:val="004B30C0"/>
    <w:rsid w:val="004B3CC9"/>
    <w:rsid w:val="004B3E0A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0E6"/>
    <w:rsid w:val="004C16E5"/>
    <w:rsid w:val="004C18B9"/>
    <w:rsid w:val="004C1A10"/>
    <w:rsid w:val="004C1F31"/>
    <w:rsid w:val="004C20C9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908"/>
    <w:rsid w:val="004D09FE"/>
    <w:rsid w:val="004D0AC3"/>
    <w:rsid w:val="004D0C0E"/>
    <w:rsid w:val="004D0C40"/>
    <w:rsid w:val="004D0C5A"/>
    <w:rsid w:val="004D13A8"/>
    <w:rsid w:val="004D1549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3AC"/>
    <w:rsid w:val="004E088E"/>
    <w:rsid w:val="004E094C"/>
    <w:rsid w:val="004E0951"/>
    <w:rsid w:val="004E09B2"/>
    <w:rsid w:val="004E0E21"/>
    <w:rsid w:val="004E1D55"/>
    <w:rsid w:val="004E1F09"/>
    <w:rsid w:val="004E2F3C"/>
    <w:rsid w:val="004E436D"/>
    <w:rsid w:val="004E46DB"/>
    <w:rsid w:val="004E4A1B"/>
    <w:rsid w:val="004E4B0F"/>
    <w:rsid w:val="004E56C6"/>
    <w:rsid w:val="004E5C02"/>
    <w:rsid w:val="004E6006"/>
    <w:rsid w:val="004E629C"/>
    <w:rsid w:val="004E6470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AB7"/>
    <w:rsid w:val="004F4DA1"/>
    <w:rsid w:val="004F4DD0"/>
    <w:rsid w:val="004F501C"/>
    <w:rsid w:val="004F5249"/>
    <w:rsid w:val="004F6A74"/>
    <w:rsid w:val="004F74C6"/>
    <w:rsid w:val="004F7958"/>
    <w:rsid w:val="004F7A04"/>
    <w:rsid w:val="005000B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1E6"/>
    <w:rsid w:val="0050520A"/>
    <w:rsid w:val="00505501"/>
    <w:rsid w:val="00505F93"/>
    <w:rsid w:val="00506616"/>
    <w:rsid w:val="00506A4B"/>
    <w:rsid w:val="005074CF"/>
    <w:rsid w:val="00507B2F"/>
    <w:rsid w:val="00510AF6"/>
    <w:rsid w:val="00511EC3"/>
    <w:rsid w:val="00512760"/>
    <w:rsid w:val="005128EC"/>
    <w:rsid w:val="00512E49"/>
    <w:rsid w:val="00513EE2"/>
    <w:rsid w:val="00514411"/>
    <w:rsid w:val="0051455F"/>
    <w:rsid w:val="00514813"/>
    <w:rsid w:val="00515497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F7F"/>
    <w:rsid w:val="005218CD"/>
    <w:rsid w:val="0052219E"/>
    <w:rsid w:val="005221EB"/>
    <w:rsid w:val="0052223A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6CFE"/>
    <w:rsid w:val="005474F0"/>
    <w:rsid w:val="005477C9"/>
    <w:rsid w:val="005505FC"/>
    <w:rsid w:val="00550BC2"/>
    <w:rsid w:val="00550CDC"/>
    <w:rsid w:val="005510AA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0E1B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4FC1"/>
    <w:rsid w:val="005750A1"/>
    <w:rsid w:val="00575169"/>
    <w:rsid w:val="0057569F"/>
    <w:rsid w:val="00577B43"/>
    <w:rsid w:val="00577BBB"/>
    <w:rsid w:val="00577C2C"/>
    <w:rsid w:val="00580C30"/>
    <w:rsid w:val="00580C39"/>
    <w:rsid w:val="00580FDB"/>
    <w:rsid w:val="0058103D"/>
    <w:rsid w:val="00581192"/>
    <w:rsid w:val="0058121E"/>
    <w:rsid w:val="005815E3"/>
    <w:rsid w:val="0058186B"/>
    <w:rsid w:val="00581C85"/>
    <w:rsid w:val="00581FA5"/>
    <w:rsid w:val="005826DC"/>
    <w:rsid w:val="005828A4"/>
    <w:rsid w:val="00582DBB"/>
    <w:rsid w:val="005831A2"/>
    <w:rsid w:val="0058343D"/>
    <w:rsid w:val="00583594"/>
    <w:rsid w:val="00585108"/>
    <w:rsid w:val="00585448"/>
    <w:rsid w:val="005855B4"/>
    <w:rsid w:val="005856E8"/>
    <w:rsid w:val="00586410"/>
    <w:rsid w:val="005865B3"/>
    <w:rsid w:val="00586C09"/>
    <w:rsid w:val="00587AF0"/>
    <w:rsid w:val="00587B7E"/>
    <w:rsid w:val="00587CD4"/>
    <w:rsid w:val="00587D0E"/>
    <w:rsid w:val="00587E80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6C9A"/>
    <w:rsid w:val="0059735E"/>
    <w:rsid w:val="00597949"/>
    <w:rsid w:val="005979BD"/>
    <w:rsid w:val="005A0698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4277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2F4C"/>
    <w:rsid w:val="005C3C0A"/>
    <w:rsid w:val="005C3DA6"/>
    <w:rsid w:val="005C482B"/>
    <w:rsid w:val="005C50B9"/>
    <w:rsid w:val="005C5D27"/>
    <w:rsid w:val="005C5F08"/>
    <w:rsid w:val="005C6567"/>
    <w:rsid w:val="005C6726"/>
    <w:rsid w:val="005C6ED1"/>
    <w:rsid w:val="005C7502"/>
    <w:rsid w:val="005C77ED"/>
    <w:rsid w:val="005C7C1C"/>
    <w:rsid w:val="005C7DC8"/>
    <w:rsid w:val="005D0036"/>
    <w:rsid w:val="005D0D33"/>
    <w:rsid w:val="005D0D5C"/>
    <w:rsid w:val="005D14B6"/>
    <w:rsid w:val="005D14F9"/>
    <w:rsid w:val="005D18D6"/>
    <w:rsid w:val="005D1CD4"/>
    <w:rsid w:val="005D252C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33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5DB"/>
    <w:rsid w:val="005E792F"/>
    <w:rsid w:val="005E7A00"/>
    <w:rsid w:val="005E7C72"/>
    <w:rsid w:val="005F0516"/>
    <w:rsid w:val="005F07F3"/>
    <w:rsid w:val="005F0AFB"/>
    <w:rsid w:val="005F0E65"/>
    <w:rsid w:val="005F1532"/>
    <w:rsid w:val="005F1AC0"/>
    <w:rsid w:val="005F2026"/>
    <w:rsid w:val="005F2083"/>
    <w:rsid w:val="005F34BB"/>
    <w:rsid w:val="005F3ED5"/>
    <w:rsid w:val="005F4132"/>
    <w:rsid w:val="005F4214"/>
    <w:rsid w:val="005F4804"/>
    <w:rsid w:val="005F4BD1"/>
    <w:rsid w:val="005F4D9B"/>
    <w:rsid w:val="005F4E45"/>
    <w:rsid w:val="005F507B"/>
    <w:rsid w:val="005F5B6A"/>
    <w:rsid w:val="005F5BBA"/>
    <w:rsid w:val="005F7355"/>
    <w:rsid w:val="005F74B0"/>
    <w:rsid w:val="005F7596"/>
    <w:rsid w:val="005F7929"/>
    <w:rsid w:val="0060000C"/>
    <w:rsid w:val="006001F7"/>
    <w:rsid w:val="00600DE8"/>
    <w:rsid w:val="006018EF"/>
    <w:rsid w:val="00601A63"/>
    <w:rsid w:val="00601E7F"/>
    <w:rsid w:val="0060257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63C"/>
    <w:rsid w:val="00611769"/>
    <w:rsid w:val="00611ABC"/>
    <w:rsid w:val="00611ADE"/>
    <w:rsid w:val="006122BA"/>
    <w:rsid w:val="0061254B"/>
    <w:rsid w:val="006126E9"/>
    <w:rsid w:val="00612C8B"/>
    <w:rsid w:val="0061334E"/>
    <w:rsid w:val="0061342A"/>
    <w:rsid w:val="0061371D"/>
    <w:rsid w:val="00613852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4E1A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55B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5C0C"/>
    <w:rsid w:val="006368E8"/>
    <w:rsid w:val="00636D97"/>
    <w:rsid w:val="00636F5D"/>
    <w:rsid w:val="006378BF"/>
    <w:rsid w:val="00640269"/>
    <w:rsid w:val="0064045B"/>
    <w:rsid w:val="00640BA3"/>
    <w:rsid w:val="00640BE4"/>
    <w:rsid w:val="00640D83"/>
    <w:rsid w:val="00641FC0"/>
    <w:rsid w:val="00641FCB"/>
    <w:rsid w:val="00642257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0F35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674C"/>
    <w:rsid w:val="00657566"/>
    <w:rsid w:val="00657CAA"/>
    <w:rsid w:val="00660322"/>
    <w:rsid w:val="0066067E"/>
    <w:rsid w:val="0066087B"/>
    <w:rsid w:val="00660910"/>
    <w:rsid w:val="00660E2D"/>
    <w:rsid w:val="0066106E"/>
    <w:rsid w:val="00662214"/>
    <w:rsid w:val="00662B62"/>
    <w:rsid w:val="00662D5C"/>
    <w:rsid w:val="00663367"/>
    <w:rsid w:val="00663568"/>
    <w:rsid w:val="006640AB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9DD"/>
    <w:rsid w:val="00670AC4"/>
    <w:rsid w:val="00670F48"/>
    <w:rsid w:val="00671255"/>
    <w:rsid w:val="0067141B"/>
    <w:rsid w:val="00671A0E"/>
    <w:rsid w:val="00671B62"/>
    <w:rsid w:val="006722DE"/>
    <w:rsid w:val="0067233B"/>
    <w:rsid w:val="00672510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95A"/>
    <w:rsid w:val="00677E2B"/>
    <w:rsid w:val="00680483"/>
    <w:rsid w:val="006806FC"/>
    <w:rsid w:val="00680B64"/>
    <w:rsid w:val="00680BEC"/>
    <w:rsid w:val="00681E89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5F6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957"/>
    <w:rsid w:val="00691AC7"/>
    <w:rsid w:val="00691CC9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5AC4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31B"/>
    <w:rsid w:val="006B3471"/>
    <w:rsid w:val="006B3B7A"/>
    <w:rsid w:val="006B4772"/>
    <w:rsid w:val="006B4AB5"/>
    <w:rsid w:val="006B58D9"/>
    <w:rsid w:val="006B5ABF"/>
    <w:rsid w:val="006B5B2B"/>
    <w:rsid w:val="006B644F"/>
    <w:rsid w:val="006B657D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932"/>
    <w:rsid w:val="006C5A52"/>
    <w:rsid w:val="006C5B34"/>
    <w:rsid w:val="006C5E21"/>
    <w:rsid w:val="006C6075"/>
    <w:rsid w:val="006C6BCA"/>
    <w:rsid w:val="006C6ED5"/>
    <w:rsid w:val="006C708A"/>
    <w:rsid w:val="006C78D1"/>
    <w:rsid w:val="006C7EF2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3F28"/>
    <w:rsid w:val="006D4A01"/>
    <w:rsid w:val="006D4F03"/>
    <w:rsid w:val="006D4F45"/>
    <w:rsid w:val="006D5065"/>
    <w:rsid w:val="006D5213"/>
    <w:rsid w:val="006D5514"/>
    <w:rsid w:val="006D595D"/>
    <w:rsid w:val="006D6C66"/>
    <w:rsid w:val="006D7D78"/>
    <w:rsid w:val="006E007C"/>
    <w:rsid w:val="006E018B"/>
    <w:rsid w:val="006E1711"/>
    <w:rsid w:val="006E1F6B"/>
    <w:rsid w:val="006E2386"/>
    <w:rsid w:val="006E2453"/>
    <w:rsid w:val="006E275F"/>
    <w:rsid w:val="006E2F0A"/>
    <w:rsid w:val="006E3954"/>
    <w:rsid w:val="006E4E42"/>
    <w:rsid w:val="006E651A"/>
    <w:rsid w:val="006E65FD"/>
    <w:rsid w:val="006E7001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87C"/>
    <w:rsid w:val="006F3A37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63D2"/>
    <w:rsid w:val="00707E6A"/>
    <w:rsid w:val="00710505"/>
    <w:rsid w:val="00710C79"/>
    <w:rsid w:val="007112E5"/>
    <w:rsid w:val="0071157C"/>
    <w:rsid w:val="007117D5"/>
    <w:rsid w:val="00711871"/>
    <w:rsid w:val="007121C9"/>
    <w:rsid w:val="00712367"/>
    <w:rsid w:val="00712622"/>
    <w:rsid w:val="0071270F"/>
    <w:rsid w:val="007127B2"/>
    <w:rsid w:val="007128D9"/>
    <w:rsid w:val="00712F5E"/>
    <w:rsid w:val="007130D7"/>
    <w:rsid w:val="00715AE0"/>
    <w:rsid w:val="007165B5"/>
    <w:rsid w:val="00716BD6"/>
    <w:rsid w:val="00716FEE"/>
    <w:rsid w:val="0071718A"/>
    <w:rsid w:val="007171A1"/>
    <w:rsid w:val="007175C2"/>
    <w:rsid w:val="0071764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5FC6"/>
    <w:rsid w:val="00726465"/>
    <w:rsid w:val="00726A23"/>
    <w:rsid w:val="00727399"/>
    <w:rsid w:val="007275CF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2AEB"/>
    <w:rsid w:val="007331A9"/>
    <w:rsid w:val="007332F0"/>
    <w:rsid w:val="007336A0"/>
    <w:rsid w:val="00733A99"/>
    <w:rsid w:val="00733D53"/>
    <w:rsid w:val="00734411"/>
    <w:rsid w:val="00734F75"/>
    <w:rsid w:val="0073516D"/>
    <w:rsid w:val="007353A3"/>
    <w:rsid w:val="00735C95"/>
    <w:rsid w:val="007366C7"/>
    <w:rsid w:val="00736B55"/>
    <w:rsid w:val="00736F7A"/>
    <w:rsid w:val="007378DD"/>
    <w:rsid w:val="00737B89"/>
    <w:rsid w:val="00737FE2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5C1A"/>
    <w:rsid w:val="00746485"/>
    <w:rsid w:val="007467A5"/>
    <w:rsid w:val="00746C74"/>
    <w:rsid w:val="0074776E"/>
    <w:rsid w:val="00750407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0AC"/>
    <w:rsid w:val="007554CE"/>
    <w:rsid w:val="0075558E"/>
    <w:rsid w:val="00755D3B"/>
    <w:rsid w:val="0075622A"/>
    <w:rsid w:val="00756FEF"/>
    <w:rsid w:val="007573D3"/>
    <w:rsid w:val="0075794E"/>
    <w:rsid w:val="00760997"/>
    <w:rsid w:val="00760C63"/>
    <w:rsid w:val="00760E03"/>
    <w:rsid w:val="00761FED"/>
    <w:rsid w:val="007620B6"/>
    <w:rsid w:val="00762954"/>
    <w:rsid w:val="00763ECB"/>
    <w:rsid w:val="00764000"/>
    <w:rsid w:val="00765F97"/>
    <w:rsid w:val="0076633C"/>
    <w:rsid w:val="007664E3"/>
    <w:rsid w:val="007665F6"/>
    <w:rsid w:val="0076687C"/>
    <w:rsid w:val="0076691D"/>
    <w:rsid w:val="007669AC"/>
    <w:rsid w:val="00766AF8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59B7"/>
    <w:rsid w:val="00777286"/>
    <w:rsid w:val="00777CE2"/>
    <w:rsid w:val="00781228"/>
    <w:rsid w:val="00781D61"/>
    <w:rsid w:val="007820FA"/>
    <w:rsid w:val="00782719"/>
    <w:rsid w:val="00782ABD"/>
    <w:rsid w:val="00782C0F"/>
    <w:rsid w:val="00783765"/>
    <w:rsid w:val="007846D2"/>
    <w:rsid w:val="007848A3"/>
    <w:rsid w:val="00784ADB"/>
    <w:rsid w:val="00784B81"/>
    <w:rsid w:val="007854B3"/>
    <w:rsid w:val="007856B2"/>
    <w:rsid w:val="007861CA"/>
    <w:rsid w:val="00786A4A"/>
    <w:rsid w:val="00786B99"/>
    <w:rsid w:val="00786BE2"/>
    <w:rsid w:val="0079051A"/>
    <w:rsid w:val="00792739"/>
    <w:rsid w:val="007932E2"/>
    <w:rsid w:val="00793E92"/>
    <w:rsid w:val="00793FDD"/>
    <w:rsid w:val="0079491E"/>
    <w:rsid w:val="00794C46"/>
    <w:rsid w:val="00794DCB"/>
    <w:rsid w:val="00794E61"/>
    <w:rsid w:val="0079603C"/>
    <w:rsid w:val="00796779"/>
    <w:rsid w:val="007969E1"/>
    <w:rsid w:val="00796CC2"/>
    <w:rsid w:val="00797706"/>
    <w:rsid w:val="00797AA9"/>
    <w:rsid w:val="00797FA1"/>
    <w:rsid w:val="007A0062"/>
    <w:rsid w:val="007A20C1"/>
    <w:rsid w:val="007A2946"/>
    <w:rsid w:val="007A2CA9"/>
    <w:rsid w:val="007A2F2D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AFF"/>
    <w:rsid w:val="007A76FF"/>
    <w:rsid w:val="007B0BBB"/>
    <w:rsid w:val="007B1565"/>
    <w:rsid w:val="007B303E"/>
    <w:rsid w:val="007B3635"/>
    <w:rsid w:val="007B466C"/>
    <w:rsid w:val="007B4A85"/>
    <w:rsid w:val="007B4ED2"/>
    <w:rsid w:val="007B5158"/>
    <w:rsid w:val="007B5549"/>
    <w:rsid w:val="007B613C"/>
    <w:rsid w:val="007B62EE"/>
    <w:rsid w:val="007B6D79"/>
    <w:rsid w:val="007B7152"/>
    <w:rsid w:val="007B7B00"/>
    <w:rsid w:val="007C06AA"/>
    <w:rsid w:val="007C0F27"/>
    <w:rsid w:val="007C1C77"/>
    <w:rsid w:val="007C1CA2"/>
    <w:rsid w:val="007C1F17"/>
    <w:rsid w:val="007C2431"/>
    <w:rsid w:val="007C2901"/>
    <w:rsid w:val="007C322F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3836"/>
    <w:rsid w:val="007D5992"/>
    <w:rsid w:val="007D59ED"/>
    <w:rsid w:val="007D5B92"/>
    <w:rsid w:val="007D65DC"/>
    <w:rsid w:val="007D6A7A"/>
    <w:rsid w:val="007D6B4F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3C2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076"/>
    <w:rsid w:val="007F0306"/>
    <w:rsid w:val="007F0A26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3C0"/>
    <w:rsid w:val="007F5D92"/>
    <w:rsid w:val="007F5FF7"/>
    <w:rsid w:val="007F6DDE"/>
    <w:rsid w:val="007F71CD"/>
    <w:rsid w:val="007F760F"/>
    <w:rsid w:val="007F7A99"/>
    <w:rsid w:val="007F7D36"/>
    <w:rsid w:val="007F7F72"/>
    <w:rsid w:val="00800789"/>
    <w:rsid w:val="00800E01"/>
    <w:rsid w:val="008016DA"/>
    <w:rsid w:val="00801770"/>
    <w:rsid w:val="008022F6"/>
    <w:rsid w:val="0080268B"/>
    <w:rsid w:val="00802891"/>
    <w:rsid w:val="00802E92"/>
    <w:rsid w:val="0080374E"/>
    <w:rsid w:val="00803783"/>
    <w:rsid w:val="0080392D"/>
    <w:rsid w:val="00803BAC"/>
    <w:rsid w:val="00804C6F"/>
    <w:rsid w:val="00804D03"/>
    <w:rsid w:val="00804D12"/>
    <w:rsid w:val="00805600"/>
    <w:rsid w:val="008059A1"/>
    <w:rsid w:val="00805F1B"/>
    <w:rsid w:val="008066B8"/>
    <w:rsid w:val="00807658"/>
    <w:rsid w:val="00810456"/>
    <w:rsid w:val="00811D52"/>
    <w:rsid w:val="00811EFB"/>
    <w:rsid w:val="008128A7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31C"/>
    <w:rsid w:val="0081643B"/>
    <w:rsid w:val="00816887"/>
    <w:rsid w:val="0082009D"/>
    <w:rsid w:val="008204FC"/>
    <w:rsid w:val="00820908"/>
    <w:rsid w:val="00820E63"/>
    <w:rsid w:val="008211A5"/>
    <w:rsid w:val="008214A8"/>
    <w:rsid w:val="00821DEF"/>
    <w:rsid w:val="00821FB0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311"/>
    <w:rsid w:val="00826CEF"/>
    <w:rsid w:val="00826E22"/>
    <w:rsid w:val="0082706A"/>
    <w:rsid w:val="00827B69"/>
    <w:rsid w:val="00830201"/>
    <w:rsid w:val="008303A3"/>
    <w:rsid w:val="0083064A"/>
    <w:rsid w:val="00830D47"/>
    <w:rsid w:val="008311B4"/>
    <w:rsid w:val="00831ABB"/>
    <w:rsid w:val="00832507"/>
    <w:rsid w:val="0083257C"/>
    <w:rsid w:val="00832C9A"/>
    <w:rsid w:val="008331CC"/>
    <w:rsid w:val="00833972"/>
    <w:rsid w:val="008340C6"/>
    <w:rsid w:val="00834652"/>
    <w:rsid w:val="00834737"/>
    <w:rsid w:val="0083477D"/>
    <w:rsid w:val="00834797"/>
    <w:rsid w:val="00834A09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37EF9"/>
    <w:rsid w:val="00840B5E"/>
    <w:rsid w:val="00840D53"/>
    <w:rsid w:val="0084270C"/>
    <w:rsid w:val="008439D6"/>
    <w:rsid w:val="00843ADC"/>
    <w:rsid w:val="00844049"/>
    <w:rsid w:val="008452AC"/>
    <w:rsid w:val="008460C2"/>
    <w:rsid w:val="008461E7"/>
    <w:rsid w:val="008463C2"/>
    <w:rsid w:val="008466CA"/>
    <w:rsid w:val="00846C13"/>
    <w:rsid w:val="0084772B"/>
    <w:rsid w:val="008479E0"/>
    <w:rsid w:val="00847CFE"/>
    <w:rsid w:val="00850262"/>
    <w:rsid w:val="008503A7"/>
    <w:rsid w:val="00850912"/>
    <w:rsid w:val="00850A22"/>
    <w:rsid w:val="00850C79"/>
    <w:rsid w:val="0085120A"/>
    <w:rsid w:val="008515F5"/>
    <w:rsid w:val="00851ADA"/>
    <w:rsid w:val="00851C7B"/>
    <w:rsid w:val="00852348"/>
    <w:rsid w:val="00852949"/>
    <w:rsid w:val="00852D6E"/>
    <w:rsid w:val="0085352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8E3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2FC0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CAB"/>
    <w:rsid w:val="00876CED"/>
    <w:rsid w:val="00877BDF"/>
    <w:rsid w:val="00880030"/>
    <w:rsid w:val="0088108E"/>
    <w:rsid w:val="00881A48"/>
    <w:rsid w:val="00882336"/>
    <w:rsid w:val="00882477"/>
    <w:rsid w:val="0088263E"/>
    <w:rsid w:val="0088352B"/>
    <w:rsid w:val="00883629"/>
    <w:rsid w:val="00883761"/>
    <w:rsid w:val="00884CD0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877D5"/>
    <w:rsid w:val="00887E3F"/>
    <w:rsid w:val="0089075A"/>
    <w:rsid w:val="0089146E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190"/>
    <w:rsid w:val="008A0763"/>
    <w:rsid w:val="008A1341"/>
    <w:rsid w:val="008A13EE"/>
    <w:rsid w:val="008A17B8"/>
    <w:rsid w:val="008A1D0F"/>
    <w:rsid w:val="008A207F"/>
    <w:rsid w:val="008A22C0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069E"/>
    <w:rsid w:val="008B280E"/>
    <w:rsid w:val="008B3245"/>
    <w:rsid w:val="008B3B96"/>
    <w:rsid w:val="008B4119"/>
    <w:rsid w:val="008B435C"/>
    <w:rsid w:val="008B4E67"/>
    <w:rsid w:val="008B525B"/>
    <w:rsid w:val="008B5EAF"/>
    <w:rsid w:val="008B5EC6"/>
    <w:rsid w:val="008B5FA6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59E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681"/>
    <w:rsid w:val="008D4A06"/>
    <w:rsid w:val="008D512D"/>
    <w:rsid w:val="008D5356"/>
    <w:rsid w:val="008D5863"/>
    <w:rsid w:val="008D5A93"/>
    <w:rsid w:val="008D67C4"/>
    <w:rsid w:val="008D6B1C"/>
    <w:rsid w:val="008D6D68"/>
    <w:rsid w:val="008D6E76"/>
    <w:rsid w:val="008D7606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4538"/>
    <w:rsid w:val="008E4739"/>
    <w:rsid w:val="008E54AD"/>
    <w:rsid w:val="008E5A75"/>
    <w:rsid w:val="008E5CF3"/>
    <w:rsid w:val="008E5D04"/>
    <w:rsid w:val="008E622D"/>
    <w:rsid w:val="008E6294"/>
    <w:rsid w:val="008E6FA7"/>
    <w:rsid w:val="008E7366"/>
    <w:rsid w:val="008E7928"/>
    <w:rsid w:val="008E7E80"/>
    <w:rsid w:val="008F1FCD"/>
    <w:rsid w:val="008F2AC5"/>
    <w:rsid w:val="008F3109"/>
    <w:rsid w:val="008F3946"/>
    <w:rsid w:val="008F3DAF"/>
    <w:rsid w:val="008F4939"/>
    <w:rsid w:val="008F515D"/>
    <w:rsid w:val="008F51DF"/>
    <w:rsid w:val="008F54ED"/>
    <w:rsid w:val="008F5577"/>
    <w:rsid w:val="008F582C"/>
    <w:rsid w:val="008F5CC1"/>
    <w:rsid w:val="008F5E1F"/>
    <w:rsid w:val="008F6816"/>
    <w:rsid w:val="008F747A"/>
    <w:rsid w:val="008F7813"/>
    <w:rsid w:val="008F7F31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B0F"/>
    <w:rsid w:val="00902B61"/>
    <w:rsid w:val="00902D14"/>
    <w:rsid w:val="00902F41"/>
    <w:rsid w:val="00903C2A"/>
    <w:rsid w:val="00903D6B"/>
    <w:rsid w:val="00903EB5"/>
    <w:rsid w:val="009040E4"/>
    <w:rsid w:val="0090554A"/>
    <w:rsid w:val="00905DDD"/>
    <w:rsid w:val="00905DFE"/>
    <w:rsid w:val="009060E0"/>
    <w:rsid w:val="009062D0"/>
    <w:rsid w:val="00906FA6"/>
    <w:rsid w:val="00910E4A"/>
    <w:rsid w:val="009117FF"/>
    <w:rsid w:val="00911C5C"/>
    <w:rsid w:val="00912660"/>
    <w:rsid w:val="00913C0F"/>
    <w:rsid w:val="00914434"/>
    <w:rsid w:val="00914FC8"/>
    <w:rsid w:val="00915F01"/>
    <w:rsid w:val="00916DB1"/>
    <w:rsid w:val="00916DF1"/>
    <w:rsid w:val="0091745C"/>
    <w:rsid w:val="00917542"/>
    <w:rsid w:val="00917714"/>
    <w:rsid w:val="009177A5"/>
    <w:rsid w:val="00917D0E"/>
    <w:rsid w:val="00920804"/>
    <w:rsid w:val="0092080A"/>
    <w:rsid w:val="009210E9"/>
    <w:rsid w:val="00921365"/>
    <w:rsid w:val="00921716"/>
    <w:rsid w:val="00922147"/>
    <w:rsid w:val="00922758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AC5"/>
    <w:rsid w:val="00924B4F"/>
    <w:rsid w:val="00924CC3"/>
    <w:rsid w:val="00925188"/>
    <w:rsid w:val="00925975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36E5"/>
    <w:rsid w:val="00934212"/>
    <w:rsid w:val="00934469"/>
    <w:rsid w:val="00934615"/>
    <w:rsid w:val="0093495C"/>
    <w:rsid w:val="00935228"/>
    <w:rsid w:val="00935826"/>
    <w:rsid w:val="00935DEF"/>
    <w:rsid w:val="009370EC"/>
    <w:rsid w:val="009373D6"/>
    <w:rsid w:val="009400E2"/>
    <w:rsid w:val="0094073A"/>
    <w:rsid w:val="00940CBE"/>
    <w:rsid w:val="00941119"/>
    <w:rsid w:val="0094197F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0AB"/>
    <w:rsid w:val="00952C13"/>
    <w:rsid w:val="00952F33"/>
    <w:rsid w:val="009536A8"/>
    <w:rsid w:val="00953994"/>
    <w:rsid w:val="00953D32"/>
    <w:rsid w:val="00953F92"/>
    <w:rsid w:val="00954053"/>
    <w:rsid w:val="009544FA"/>
    <w:rsid w:val="00954A47"/>
    <w:rsid w:val="009558EA"/>
    <w:rsid w:val="0095666A"/>
    <w:rsid w:val="009566B5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EBB"/>
    <w:rsid w:val="009674B9"/>
    <w:rsid w:val="009677B2"/>
    <w:rsid w:val="00967FBB"/>
    <w:rsid w:val="00970086"/>
    <w:rsid w:val="00970462"/>
    <w:rsid w:val="00970E22"/>
    <w:rsid w:val="00970EB2"/>
    <w:rsid w:val="00971111"/>
    <w:rsid w:val="00971381"/>
    <w:rsid w:val="00971586"/>
    <w:rsid w:val="009719B5"/>
    <w:rsid w:val="00971A32"/>
    <w:rsid w:val="00971FF4"/>
    <w:rsid w:val="009720A9"/>
    <w:rsid w:val="009720BF"/>
    <w:rsid w:val="009735C3"/>
    <w:rsid w:val="009737F5"/>
    <w:rsid w:val="00973937"/>
    <w:rsid w:val="00973D93"/>
    <w:rsid w:val="009740BA"/>
    <w:rsid w:val="009743A3"/>
    <w:rsid w:val="009752FD"/>
    <w:rsid w:val="009774E6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04A3"/>
    <w:rsid w:val="00981576"/>
    <w:rsid w:val="00981A2A"/>
    <w:rsid w:val="00981BC3"/>
    <w:rsid w:val="009829F7"/>
    <w:rsid w:val="00982E60"/>
    <w:rsid w:val="00983238"/>
    <w:rsid w:val="00983D2F"/>
    <w:rsid w:val="00983D9D"/>
    <w:rsid w:val="009840F0"/>
    <w:rsid w:val="00984813"/>
    <w:rsid w:val="009850BD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90790"/>
    <w:rsid w:val="0099098C"/>
    <w:rsid w:val="00990D5F"/>
    <w:rsid w:val="009916C1"/>
    <w:rsid w:val="009917FD"/>
    <w:rsid w:val="00991B41"/>
    <w:rsid w:val="0099214A"/>
    <w:rsid w:val="00992814"/>
    <w:rsid w:val="00992C0C"/>
    <w:rsid w:val="009931F4"/>
    <w:rsid w:val="0099348E"/>
    <w:rsid w:val="009935CC"/>
    <w:rsid w:val="00993735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6E6"/>
    <w:rsid w:val="00997A1E"/>
    <w:rsid w:val="00997BDB"/>
    <w:rsid w:val="00997FC6"/>
    <w:rsid w:val="009A09FA"/>
    <w:rsid w:val="009A142C"/>
    <w:rsid w:val="009A1436"/>
    <w:rsid w:val="009A1A27"/>
    <w:rsid w:val="009A21D8"/>
    <w:rsid w:val="009A24B9"/>
    <w:rsid w:val="009A301F"/>
    <w:rsid w:val="009A3A2C"/>
    <w:rsid w:val="009A49DE"/>
    <w:rsid w:val="009A4D4B"/>
    <w:rsid w:val="009A4E07"/>
    <w:rsid w:val="009A4F89"/>
    <w:rsid w:val="009A510D"/>
    <w:rsid w:val="009A51AC"/>
    <w:rsid w:val="009A59CE"/>
    <w:rsid w:val="009A600B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C38"/>
    <w:rsid w:val="009B69F2"/>
    <w:rsid w:val="009B6B95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37A3"/>
    <w:rsid w:val="009C4129"/>
    <w:rsid w:val="009C4169"/>
    <w:rsid w:val="009C4251"/>
    <w:rsid w:val="009C4285"/>
    <w:rsid w:val="009C4855"/>
    <w:rsid w:val="009C48C5"/>
    <w:rsid w:val="009C4970"/>
    <w:rsid w:val="009C4B83"/>
    <w:rsid w:val="009C567F"/>
    <w:rsid w:val="009C5CE0"/>
    <w:rsid w:val="009C61F7"/>
    <w:rsid w:val="009C6F83"/>
    <w:rsid w:val="009C70FA"/>
    <w:rsid w:val="009C739A"/>
    <w:rsid w:val="009C74A1"/>
    <w:rsid w:val="009C7DF2"/>
    <w:rsid w:val="009D0181"/>
    <w:rsid w:val="009D01DB"/>
    <w:rsid w:val="009D0EF7"/>
    <w:rsid w:val="009D1319"/>
    <w:rsid w:val="009D13C5"/>
    <w:rsid w:val="009D2048"/>
    <w:rsid w:val="009D2303"/>
    <w:rsid w:val="009D2BC8"/>
    <w:rsid w:val="009D2C12"/>
    <w:rsid w:val="009D410D"/>
    <w:rsid w:val="009D4494"/>
    <w:rsid w:val="009D454F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D7F36"/>
    <w:rsid w:val="009E0487"/>
    <w:rsid w:val="009E1D6E"/>
    <w:rsid w:val="009E2541"/>
    <w:rsid w:val="009E2734"/>
    <w:rsid w:val="009E28A2"/>
    <w:rsid w:val="009E29BD"/>
    <w:rsid w:val="009E2A6E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AEA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DF3"/>
    <w:rsid w:val="00A03FA0"/>
    <w:rsid w:val="00A058A7"/>
    <w:rsid w:val="00A06591"/>
    <w:rsid w:val="00A065A7"/>
    <w:rsid w:val="00A06E21"/>
    <w:rsid w:val="00A072F7"/>
    <w:rsid w:val="00A074B2"/>
    <w:rsid w:val="00A074CD"/>
    <w:rsid w:val="00A0770C"/>
    <w:rsid w:val="00A07910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92D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1E2"/>
    <w:rsid w:val="00A206D0"/>
    <w:rsid w:val="00A20BF4"/>
    <w:rsid w:val="00A20DAE"/>
    <w:rsid w:val="00A219CD"/>
    <w:rsid w:val="00A21A5F"/>
    <w:rsid w:val="00A21CC1"/>
    <w:rsid w:val="00A230E2"/>
    <w:rsid w:val="00A246C4"/>
    <w:rsid w:val="00A24E61"/>
    <w:rsid w:val="00A24F7D"/>
    <w:rsid w:val="00A25F40"/>
    <w:rsid w:val="00A25F65"/>
    <w:rsid w:val="00A26A80"/>
    <w:rsid w:val="00A2720E"/>
    <w:rsid w:val="00A27399"/>
    <w:rsid w:val="00A27808"/>
    <w:rsid w:val="00A27D87"/>
    <w:rsid w:val="00A3016C"/>
    <w:rsid w:val="00A309EF"/>
    <w:rsid w:val="00A31630"/>
    <w:rsid w:val="00A3199F"/>
    <w:rsid w:val="00A32771"/>
    <w:rsid w:val="00A334E4"/>
    <w:rsid w:val="00A33571"/>
    <w:rsid w:val="00A34413"/>
    <w:rsid w:val="00A344C1"/>
    <w:rsid w:val="00A34E5B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20C"/>
    <w:rsid w:val="00A513A5"/>
    <w:rsid w:val="00A51700"/>
    <w:rsid w:val="00A51DC9"/>
    <w:rsid w:val="00A51EE1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8FA"/>
    <w:rsid w:val="00A55D55"/>
    <w:rsid w:val="00A5648F"/>
    <w:rsid w:val="00A56D4C"/>
    <w:rsid w:val="00A56D7B"/>
    <w:rsid w:val="00A5783A"/>
    <w:rsid w:val="00A5787C"/>
    <w:rsid w:val="00A57E21"/>
    <w:rsid w:val="00A57EBA"/>
    <w:rsid w:val="00A607D5"/>
    <w:rsid w:val="00A60AE6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C35"/>
    <w:rsid w:val="00A64F59"/>
    <w:rsid w:val="00A655CB"/>
    <w:rsid w:val="00A659EA"/>
    <w:rsid w:val="00A65E6C"/>
    <w:rsid w:val="00A666D9"/>
    <w:rsid w:val="00A6681C"/>
    <w:rsid w:val="00A66F92"/>
    <w:rsid w:val="00A67E74"/>
    <w:rsid w:val="00A702A0"/>
    <w:rsid w:val="00A70C0E"/>
    <w:rsid w:val="00A71237"/>
    <w:rsid w:val="00A71619"/>
    <w:rsid w:val="00A716B6"/>
    <w:rsid w:val="00A7231B"/>
    <w:rsid w:val="00A72B93"/>
    <w:rsid w:val="00A72DF1"/>
    <w:rsid w:val="00A730BB"/>
    <w:rsid w:val="00A73BE7"/>
    <w:rsid w:val="00A74496"/>
    <w:rsid w:val="00A7478B"/>
    <w:rsid w:val="00A74C61"/>
    <w:rsid w:val="00A75600"/>
    <w:rsid w:val="00A7570E"/>
    <w:rsid w:val="00A75AB9"/>
    <w:rsid w:val="00A76095"/>
    <w:rsid w:val="00A76179"/>
    <w:rsid w:val="00A76A13"/>
    <w:rsid w:val="00A76B07"/>
    <w:rsid w:val="00A779C7"/>
    <w:rsid w:val="00A77B1B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3D71"/>
    <w:rsid w:val="00A946AF"/>
    <w:rsid w:val="00A94C5A"/>
    <w:rsid w:val="00A94F4B"/>
    <w:rsid w:val="00A954E9"/>
    <w:rsid w:val="00A9592F"/>
    <w:rsid w:val="00A9686B"/>
    <w:rsid w:val="00A96FE6"/>
    <w:rsid w:val="00AA0201"/>
    <w:rsid w:val="00AA021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8"/>
    <w:rsid w:val="00AA476A"/>
    <w:rsid w:val="00AA5816"/>
    <w:rsid w:val="00AA61BB"/>
    <w:rsid w:val="00AA6966"/>
    <w:rsid w:val="00AA7E70"/>
    <w:rsid w:val="00AB0E4B"/>
    <w:rsid w:val="00AB1B30"/>
    <w:rsid w:val="00AB1CBA"/>
    <w:rsid w:val="00AB1CCB"/>
    <w:rsid w:val="00AB26F1"/>
    <w:rsid w:val="00AB2A07"/>
    <w:rsid w:val="00AB2BE1"/>
    <w:rsid w:val="00AB2F17"/>
    <w:rsid w:val="00AB3174"/>
    <w:rsid w:val="00AB3280"/>
    <w:rsid w:val="00AB3AC1"/>
    <w:rsid w:val="00AB3BD4"/>
    <w:rsid w:val="00AB463C"/>
    <w:rsid w:val="00AB4ADF"/>
    <w:rsid w:val="00AB4AEA"/>
    <w:rsid w:val="00AB4AEF"/>
    <w:rsid w:val="00AB4CE0"/>
    <w:rsid w:val="00AB6CFB"/>
    <w:rsid w:val="00AB771F"/>
    <w:rsid w:val="00AB7FD1"/>
    <w:rsid w:val="00AC0E7B"/>
    <w:rsid w:val="00AC12D3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1CD1"/>
    <w:rsid w:val="00AD2982"/>
    <w:rsid w:val="00AD299F"/>
    <w:rsid w:val="00AD2B65"/>
    <w:rsid w:val="00AD3D24"/>
    <w:rsid w:val="00AD3FEA"/>
    <w:rsid w:val="00AD4130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DD6"/>
    <w:rsid w:val="00AE012D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A7C"/>
    <w:rsid w:val="00AE5C0B"/>
    <w:rsid w:val="00AE669F"/>
    <w:rsid w:val="00AE711B"/>
    <w:rsid w:val="00AE728F"/>
    <w:rsid w:val="00AF0315"/>
    <w:rsid w:val="00AF0844"/>
    <w:rsid w:val="00AF0CC5"/>
    <w:rsid w:val="00AF0EB6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040"/>
    <w:rsid w:val="00B01262"/>
    <w:rsid w:val="00B0174B"/>
    <w:rsid w:val="00B02698"/>
    <w:rsid w:val="00B02FE2"/>
    <w:rsid w:val="00B03A1A"/>
    <w:rsid w:val="00B042D6"/>
    <w:rsid w:val="00B04C51"/>
    <w:rsid w:val="00B058A1"/>
    <w:rsid w:val="00B058CA"/>
    <w:rsid w:val="00B067EC"/>
    <w:rsid w:val="00B06D40"/>
    <w:rsid w:val="00B06EF4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16F9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2A0"/>
    <w:rsid w:val="00B43CA0"/>
    <w:rsid w:val="00B44538"/>
    <w:rsid w:val="00B44558"/>
    <w:rsid w:val="00B445A4"/>
    <w:rsid w:val="00B4519A"/>
    <w:rsid w:val="00B45471"/>
    <w:rsid w:val="00B45483"/>
    <w:rsid w:val="00B45AF0"/>
    <w:rsid w:val="00B45E76"/>
    <w:rsid w:val="00B472D8"/>
    <w:rsid w:val="00B47338"/>
    <w:rsid w:val="00B47657"/>
    <w:rsid w:val="00B47F45"/>
    <w:rsid w:val="00B50BCC"/>
    <w:rsid w:val="00B50CBD"/>
    <w:rsid w:val="00B50D10"/>
    <w:rsid w:val="00B50F1B"/>
    <w:rsid w:val="00B510DC"/>
    <w:rsid w:val="00B52139"/>
    <w:rsid w:val="00B523A6"/>
    <w:rsid w:val="00B5255B"/>
    <w:rsid w:val="00B52E37"/>
    <w:rsid w:val="00B55072"/>
    <w:rsid w:val="00B55B60"/>
    <w:rsid w:val="00B55D30"/>
    <w:rsid w:val="00B55D77"/>
    <w:rsid w:val="00B569A6"/>
    <w:rsid w:val="00B56D3A"/>
    <w:rsid w:val="00B57315"/>
    <w:rsid w:val="00B57367"/>
    <w:rsid w:val="00B578D5"/>
    <w:rsid w:val="00B613A9"/>
    <w:rsid w:val="00B61F7E"/>
    <w:rsid w:val="00B625B5"/>
    <w:rsid w:val="00B6290D"/>
    <w:rsid w:val="00B62DC8"/>
    <w:rsid w:val="00B637CB"/>
    <w:rsid w:val="00B637DD"/>
    <w:rsid w:val="00B64825"/>
    <w:rsid w:val="00B65F44"/>
    <w:rsid w:val="00B66182"/>
    <w:rsid w:val="00B66952"/>
    <w:rsid w:val="00B66DF6"/>
    <w:rsid w:val="00B67FC9"/>
    <w:rsid w:val="00B70751"/>
    <w:rsid w:val="00B70AFF"/>
    <w:rsid w:val="00B70BC4"/>
    <w:rsid w:val="00B713BA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047"/>
    <w:rsid w:val="00B76B46"/>
    <w:rsid w:val="00B76E8B"/>
    <w:rsid w:val="00B76F72"/>
    <w:rsid w:val="00B77155"/>
    <w:rsid w:val="00B80476"/>
    <w:rsid w:val="00B80506"/>
    <w:rsid w:val="00B8132B"/>
    <w:rsid w:val="00B8160E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5E9D"/>
    <w:rsid w:val="00B861F6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243"/>
    <w:rsid w:val="00B912D6"/>
    <w:rsid w:val="00B91832"/>
    <w:rsid w:val="00B91C3D"/>
    <w:rsid w:val="00B927C8"/>
    <w:rsid w:val="00B9290C"/>
    <w:rsid w:val="00B93AC0"/>
    <w:rsid w:val="00B93BCC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6AD0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A9A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5731"/>
    <w:rsid w:val="00BB57A3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31DE"/>
    <w:rsid w:val="00BC3516"/>
    <w:rsid w:val="00BC3523"/>
    <w:rsid w:val="00BC3A69"/>
    <w:rsid w:val="00BC419D"/>
    <w:rsid w:val="00BC5544"/>
    <w:rsid w:val="00BC5C0D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298"/>
    <w:rsid w:val="00BE2320"/>
    <w:rsid w:val="00BE2A08"/>
    <w:rsid w:val="00BE3973"/>
    <w:rsid w:val="00BE4BC9"/>
    <w:rsid w:val="00BE611F"/>
    <w:rsid w:val="00BE685E"/>
    <w:rsid w:val="00BE7361"/>
    <w:rsid w:val="00BE76F1"/>
    <w:rsid w:val="00BE7912"/>
    <w:rsid w:val="00BE7E73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1E05"/>
    <w:rsid w:val="00C01F2C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1D87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8B3"/>
    <w:rsid w:val="00C23B34"/>
    <w:rsid w:val="00C24787"/>
    <w:rsid w:val="00C24952"/>
    <w:rsid w:val="00C24DC1"/>
    <w:rsid w:val="00C24F38"/>
    <w:rsid w:val="00C2522B"/>
    <w:rsid w:val="00C25A16"/>
    <w:rsid w:val="00C26CC4"/>
    <w:rsid w:val="00C2721F"/>
    <w:rsid w:val="00C27521"/>
    <w:rsid w:val="00C278D7"/>
    <w:rsid w:val="00C3003F"/>
    <w:rsid w:val="00C300E3"/>
    <w:rsid w:val="00C305B7"/>
    <w:rsid w:val="00C30BAA"/>
    <w:rsid w:val="00C30C99"/>
    <w:rsid w:val="00C31387"/>
    <w:rsid w:val="00C316C9"/>
    <w:rsid w:val="00C31760"/>
    <w:rsid w:val="00C31A34"/>
    <w:rsid w:val="00C31B69"/>
    <w:rsid w:val="00C31C2C"/>
    <w:rsid w:val="00C3273D"/>
    <w:rsid w:val="00C336D0"/>
    <w:rsid w:val="00C33E4C"/>
    <w:rsid w:val="00C34446"/>
    <w:rsid w:val="00C35B50"/>
    <w:rsid w:val="00C360A2"/>
    <w:rsid w:val="00C36270"/>
    <w:rsid w:val="00C36476"/>
    <w:rsid w:val="00C36D24"/>
    <w:rsid w:val="00C37022"/>
    <w:rsid w:val="00C37519"/>
    <w:rsid w:val="00C37A1B"/>
    <w:rsid w:val="00C40391"/>
    <w:rsid w:val="00C40787"/>
    <w:rsid w:val="00C40EB1"/>
    <w:rsid w:val="00C41014"/>
    <w:rsid w:val="00C411CE"/>
    <w:rsid w:val="00C41F79"/>
    <w:rsid w:val="00C426E0"/>
    <w:rsid w:val="00C42ADE"/>
    <w:rsid w:val="00C43040"/>
    <w:rsid w:val="00C43133"/>
    <w:rsid w:val="00C431BE"/>
    <w:rsid w:val="00C439F0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C7D"/>
    <w:rsid w:val="00C5182B"/>
    <w:rsid w:val="00C51882"/>
    <w:rsid w:val="00C51B34"/>
    <w:rsid w:val="00C51EC9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4E0A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0CC8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E14"/>
    <w:rsid w:val="00C63FED"/>
    <w:rsid w:val="00C6425E"/>
    <w:rsid w:val="00C65408"/>
    <w:rsid w:val="00C65A74"/>
    <w:rsid w:val="00C65D8C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6A3"/>
    <w:rsid w:val="00C70F62"/>
    <w:rsid w:val="00C71452"/>
    <w:rsid w:val="00C717F7"/>
    <w:rsid w:val="00C7206A"/>
    <w:rsid w:val="00C72095"/>
    <w:rsid w:val="00C73181"/>
    <w:rsid w:val="00C7332F"/>
    <w:rsid w:val="00C734E5"/>
    <w:rsid w:val="00C736BD"/>
    <w:rsid w:val="00C7413D"/>
    <w:rsid w:val="00C74517"/>
    <w:rsid w:val="00C745B5"/>
    <w:rsid w:val="00C7604C"/>
    <w:rsid w:val="00C762D9"/>
    <w:rsid w:val="00C763C4"/>
    <w:rsid w:val="00C76454"/>
    <w:rsid w:val="00C76C9F"/>
    <w:rsid w:val="00C77D75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3B6B"/>
    <w:rsid w:val="00C84BDD"/>
    <w:rsid w:val="00C85918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3F5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2997"/>
    <w:rsid w:val="00CA29B7"/>
    <w:rsid w:val="00CA3D19"/>
    <w:rsid w:val="00CA403C"/>
    <w:rsid w:val="00CA414E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9D1"/>
    <w:rsid w:val="00CB7D73"/>
    <w:rsid w:val="00CB7E7F"/>
    <w:rsid w:val="00CC00BD"/>
    <w:rsid w:val="00CC0D08"/>
    <w:rsid w:val="00CC0FB9"/>
    <w:rsid w:val="00CC1ABE"/>
    <w:rsid w:val="00CC1E21"/>
    <w:rsid w:val="00CC2193"/>
    <w:rsid w:val="00CC2266"/>
    <w:rsid w:val="00CC36A8"/>
    <w:rsid w:val="00CC381F"/>
    <w:rsid w:val="00CC3AD5"/>
    <w:rsid w:val="00CC3E28"/>
    <w:rsid w:val="00CC3EA1"/>
    <w:rsid w:val="00CC42DF"/>
    <w:rsid w:val="00CC4D8D"/>
    <w:rsid w:val="00CC62E5"/>
    <w:rsid w:val="00CC70E0"/>
    <w:rsid w:val="00CC70F4"/>
    <w:rsid w:val="00CC73F5"/>
    <w:rsid w:val="00CC7729"/>
    <w:rsid w:val="00CC7966"/>
    <w:rsid w:val="00CC7AD7"/>
    <w:rsid w:val="00CD0455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96D"/>
    <w:rsid w:val="00CD5AB3"/>
    <w:rsid w:val="00CD5CAC"/>
    <w:rsid w:val="00CD5D29"/>
    <w:rsid w:val="00CD6645"/>
    <w:rsid w:val="00CD6B81"/>
    <w:rsid w:val="00CD6D76"/>
    <w:rsid w:val="00CD751E"/>
    <w:rsid w:val="00CD79DE"/>
    <w:rsid w:val="00CE1697"/>
    <w:rsid w:val="00CE1D5C"/>
    <w:rsid w:val="00CE28FF"/>
    <w:rsid w:val="00CE2917"/>
    <w:rsid w:val="00CE2A2B"/>
    <w:rsid w:val="00CE2C6C"/>
    <w:rsid w:val="00CE331F"/>
    <w:rsid w:val="00CE3545"/>
    <w:rsid w:val="00CE37A3"/>
    <w:rsid w:val="00CE37D8"/>
    <w:rsid w:val="00CE3BE2"/>
    <w:rsid w:val="00CE3E3B"/>
    <w:rsid w:val="00CE445C"/>
    <w:rsid w:val="00CE562F"/>
    <w:rsid w:val="00CE582A"/>
    <w:rsid w:val="00CE5BBA"/>
    <w:rsid w:val="00CE5EA3"/>
    <w:rsid w:val="00CE76CB"/>
    <w:rsid w:val="00CE7FF2"/>
    <w:rsid w:val="00CF0274"/>
    <w:rsid w:val="00CF02B5"/>
    <w:rsid w:val="00CF061E"/>
    <w:rsid w:val="00CF09AC"/>
    <w:rsid w:val="00CF1061"/>
    <w:rsid w:val="00CF1406"/>
    <w:rsid w:val="00CF16DF"/>
    <w:rsid w:val="00CF1BCB"/>
    <w:rsid w:val="00CF1FDD"/>
    <w:rsid w:val="00CF307F"/>
    <w:rsid w:val="00CF31A4"/>
    <w:rsid w:val="00CF3686"/>
    <w:rsid w:val="00CF383B"/>
    <w:rsid w:val="00CF38F7"/>
    <w:rsid w:val="00CF3A4A"/>
    <w:rsid w:val="00CF3FD6"/>
    <w:rsid w:val="00CF48EA"/>
    <w:rsid w:val="00CF4F27"/>
    <w:rsid w:val="00CF50BE"/>
    <w:rsid w:val="00CF537C"/>
    <w:rsid w:val="00CF6F99"/>
    <w:rsid w:val="00CF741D"/>
    <w:rsid w:val="00CF770B"/>
    <w:rsid w:val="00CF7D09"/>
    <w:rsid w:val="00D001C6"/>
    <w:rsid w:val="00D00FD4"/>
    <w:rsid w:val="00D012E3"/>
    <w:rsid w:val="00D01A17"/>
    <w:rsid w:val="00D02A28"/>
    <w:rsid w:val="00D03325"/>
    <w:rsid w:val="00D03818"/>
    <w:rsid w:val="00D0428D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295E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17FDD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53DD"/>
    <w:rsid w:val="00D35BB8"/>
    <w:rsid w:val="00D36860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533"/>
    <w:rsid w:val="00D43B97"/>
    <w:rsid w:val="00D43E6C"/>
    <w:rsid w:val="00D4430F"/>
    <w:rsid w:val="00D443DE"/>
    <w:rsid w:val="00D444B9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6EA"/>
    <w:rsid w:val="00D54ABD"/>
    <w:rsid w:val="00D54FB2"/>
    <w:rsid w:val="00D55137"/>
    <w:rsid w:val="00D552F0"/>
    <w:rsid w:val="00D55914"/>
    <w:rsid w:val="00D561F3"/>
    <w:rsid w:val="00D5647E"/>
    <w:rsid w:val="00D56703"/>
    <w:rsid w:val="00D5677E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303B"/>
    <w:rsid w:val="00D63499"/>
    <w:rsid w:val="00D634AA"/>
    <w:rsid w:val="00D63BB6"/>
    <w:rsid w:val="00D63FF1"/>
    <w:rsid w:val="00D6408E"/>
    <w:rsid w:val="00D646C0"/>
    <w:rsid w:val="00D64DCC"/>
    <w:rsid w:val="00D652F9"/>
    <w:rsid w:val="00D65D77"/>
    <w:rsid w:val="00D65F1E"/>
    <w:rsid w:val="00D66EBB"/>
    <w:rsid w:val="00D67725"/>
    <w:rsid w:val="00D67746"/>
    <w:rsid w:val="00D67E2D"/>
    <w:rsid w:val="00D7051A"/>
    <w:rsid w:val="00D70FC0"/>
    <w:rsid w:val="00D71153"/>
    <w:rsid w:val="00D71EA0"/>
    <w:rsid w:val="00D73A9B"/>
    <w:rsid w:val="00D74A27"/>
    <w:rsid w:val="00D75AF1"/>
    <w:rsid w:val="00D75E92"/>
    <w:rsid w:val="00D75F49"/>
    <w:rsid w:val="00D76AF7"/>
    <w:rsid w:val="00D76DE0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832"/>
    <w:rsid w:val="00D85837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2470"/>
    <w:rsid w:val="00D92753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DB9"/>
    <w:rsid w:val="00D973D0"/>
    <w:rsid w:val="00D97B04"/>
    <w:rsid w:val="00DA0686"/>
    <w:rsid w:val="00DA0B11"/>
    <w:rsid w:val="00DA0CA6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5CF"/>
    <w:rsid w:val="00DA5944"/>
    <w:rsid w:val="00DA5B6D"/>
    <w:rsid w:val="00DA5CD2"/>
    <w:rsid w:val="00DA5E7A"/>
    <w:rsid w:val="00DA610D"/>
    <w:rsid w:val="00DA632A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567"/>
    <w:rsid w:val="00DB37B6"/>
    <w:rsid w:val="00DB3BA3"/>
    <w:rsid w:val="00DB4354"/>
    <w:rsid w:val="00DB492F"/>
    <w:rsid w:val="00DB4C0B"/>
    <w:rsid w:val="00DB4C76"/>
    <w:rsid w:val="00DB4E4B"/>
    <w:rsid w:val="00DB5223"/>
    <w:rsid w:val="00DB553F"/>
    <w:rsid w:val="00DB56A2"/>
    <w:rsid w:val="00DB5A3F"/>
    <w:rsid w:val="00DB5ABC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327"/>
    <w:rsid w:val="00DC59CA"/>
    <w:rsid w:val="00DC669B"/>
    <w:rsid w:val="00DC670C"/>
    <w:rsid w:val="00DC7C98"/>
    <w:rsid w:val="00DD03E9"/>
    <w:rsid w:val="00DD0B55"/>
    <w:rsid w:val="00DD0F3C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69B2"/>
    <w:rsid w:val="00DD7FA5"/>
    <w:rsid w:val="00DE078E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BB"/>
    <w:rsid w:val="00DF0D73"/>
    <w:rsid w:val="00DF1069"/>
    <w:rsid w:val="00DF121F"/>
    <w:rsid w:val="00DF144F"/>
    <w:rsid w:val="00DF170D"/>
    <w:rsid w:val="00DF190D"/>
    <w:rsid w:val="00DF1B9B"/>
    <w:rsid w:val="00DF1F60"/>
    <w:rsid w:val="00DF2244"/>
    <w:rsid w:val="00DF22E8"/>
    <w:rsid w:val="00DF2C40"/>
    <w:rsid w:val="00DF3479"/>
    <w:rsid w:val="00DF35EB"/>
    <w:rsid w:val="00DF3B59"/>
    <w:rsid w:val="00DF4A8C"/>
    <w:rsid w:val="00DF4FDE"/>
    <w:rsid w:val="00DF5560"/>
    <w:rsid w:val="00DF5626"/>
    <w:rsid w:val="00DF574F"/>
    <w:rsid w:val="00DF5B7F"/>
    <w:rsid w:val="00DF5D03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655"/>
    <w:rsid w:val="00E0471A"/>
    <w:rsid w:val="00E04E2F"/>
    <w:rsid w:val="00E05615"/>
    <w:rsid w:val="00E0585A"/>
    <w:rsid w:val="00E05B61"/>
    <w:rsid w:val="00E060C4"/>
    <w:rsid w:val="00E06611"/>
    <w:rsid w:val="00E06B10"/>
    <w:rsid w:val="00E10354"/>
    <w:rsid w:val="00E10D1E"/>
    <w:rsid w:val="00E10FAE"/>
    <w:rsid w:val="00E1214F"/>
    <w:rsid w:val="00E128DE"/>
    <w:rsid w:val="00E12980"/>
    <w:rsid w:val="00E12CF3"/>
    <w:rsid w:val="00E12CF6"/>
    <w:rsid w:val="00E136A7"/>
    <w:rsid w:val="00E13711"/>
    <w:rsid w:val="00E13F05"/>
    <w:rsid w:val="00E14743"/>
    <w:rsid w:val="00E14E43"/>
    <w:rsid w:val="00E157F9"/>
    <w:rsid w:val="00E15B03"/>
    <w:rsid w:val="00E15F51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05F4"/>
    <w:rsid w:val="00E31211"/>
    <w:rsid w:val="00E31496"/>
    <w:rsid w:val="00E31CB7"/>
    <w:rsid w:val="00E323F2"/>
    <w:rsid w:val="00E32C55"/>
    <w:rsid w:val="00E335E4"/>
    <w:rsid w:val="00E33B71"/>
    <w:rsid w:val="00E33E1A"/>
    <w:rsid w:val="00E34D4E"/>
    <w:rsid w:val="00E357FB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1FE"/>
    <w:rsid w:val="00E425EA"/>
    <w:rsid w:val="00E42AF1"/>
    <w:rsid w:val="00E43280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0C6B"/>
    <w:rsid w:val="00E51348"/>
    <w:rsid w:val="00E51DBF"/>
    <w:rsid w:val="00E52110"/>
    <w:rsid w:val="00E5213B"/>
    <w:rsid w:val="00E52387"/>
    <w:rsid w:val="00E52404"/>
    <w:rsid w:val="00E52438"/>
    <w:rsid w:val="00E52B30"/>
    <w:rsid w:val="00E52C13"/>
    <w:rsid w:val="00E52E83"/>
    <w:rsid w:val="00E53D6E"/>
    <w:rsid w:val="00E56371"/>
    <w:rsid w:val="00E564D3"/>
    <w:rsid w:val="00E567AE"/>
    <w:rsid w:val="00E56A7C"/>
    <w:rsid w:val="00E573E2"/>
    <w:rsid w:val="00E60994"/>
    <w:rsid w:val="00E61DE5"/>
    <w:rsid w:val="00E622FB"/>
    <w:rsid w:val="00E627E5"/>
    <w:rsid w:val="00E62E37"/>
    <w:rsid w:val="00E6311A"/>
    <w:rsid w:val="00E633E0"/>
    <w:rsid w:val="00E642F4"/>
    <w:rsid w:val="00E64966"/>
    <w:rsid w:val="00E64DA1"/>
    <w:rsid w:val="00E65316"/>
    <w:rsid w:val="00E65329"/>
    <w:rsid w:val="00E6627A"/>
    <w:rsid w:val="00E672DB"/>
    <w:rsid w:val="00E6796A"/>
    <w:rsid w:val="00E70083"/>
    <w:rsid w:val="00E71184"/>
    <w:rsid w:val="00E71658"/>
    <w:rsid w:val="00E717D0"/>
    <w:rsid w:val="00E71A1A"/>
    <w:rsid w:val="00E71B3C"/>
    <w:rsid w:val="00E71E20"/>
    <w:rsid w:val="00E72154"/>
    <w:rsid w:val="00E72F35"/>
    <w:rsid w:val="00E73767"/>
    <w:rsid w:val="00E73CF4"/>
    <w:rsid w:val="00E73E85"/>
    <w:rsid w:val="00E74A7C"/>
    <w:rsid w:val="00E74FE4"/>
    <w:rsid w:val="00E76095"/>
    <w:rsid w:val="00E767AD"/>
    <w:rsid w:val="00E775B8"/>
    <w:rsid w:val="00E8019B"/>
    <w:rsid w:val="00E80F7D"/>
    <w:rsid w:val="00E81810"/>
    <w:rsid w:val="00E81B09"/>
    <w:rsid w:val="00E81ED8"/>
    <w:rsid w:val="00E81F11"/>
    <w:rsid w:val="00E827BC"/>
    <w:rsid w:val="00E828EE"/>
    <w:rsid w:val="00E83571"/>
    <w:rsid w:val="00E8405F"/>
    <w:rsid w:val="00E840D9"/>
    <w:rsid w:val="00E85053"/>
    <w:rsid w:val="00E8580B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2C6"/>
    <w:rsid w:val="00E9449A"/>
    <w:rsid w:val="00E95B82"/>
    <w:rsid w:val="00E960C6"/>
    <w:rsid w:val="00E966D1"/>
    <w:rsid w:val="00E96888"/>
    <w:rsid w:val="00E96D3A"/>
    <w:rsid w:val="00E9743D"/>
    <w:rsid w:val="00E978A5"/>
    <w:rsid w:val="00EA0306"/>
    <w:rsid w:val="00EA05A8"/>
    <w:rsid w:val="00EA08B0"/>
    <w:rsid w:val="00EA0C81"/>
    <w:rsid w:val="00EA0C97"/>
    <w:rsid w:val="00EA1658"/>
    <w:rsid w:val="00EA1A96"/>
    <w:rsid w:val="00EA1E6E"/>
    <w:rsid w:val="00EA1EE4"/>
    <w:rsid w:val="00EA1F93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778"/>
    <w:rsid w:val="00EA78B3"/>
    <w:rsid w:val="00EB084D"/>
    <w:rsid w:val="00EB0E5B"/>
    <w:rsid w:val="00EB1341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6262"/>
    <w:rsid w:val="00EB632F"/>
    <w:rsid w:val="00EB6A7D"/>
    <w:rsid w:val="00EB6F36"/>
    <w:rsid w:val="00EB7460"/>
    <w:rsid w:val="00EB7AD8"/>
    <w:rsid w:val="00EB7CD8"/>
    <w:rsid w:val="00EC05C8"/>
    <w:rsid w:val="00EC069D"/>
    <w:rsid w:val="00EC09E4"/>
    <w:rsid w:val="00EC0E75"/>
    <w:rsid w:val="00EC110B"/>
    <w:rsid w:val="00EC14E7"/>
    <w:rsid w:val="00EC1B33"/>
    <w:rsid w:val="00EC26F1"/>
    <w:rsid w:val="00EC2C7B"/>
    <w:rsid w:val="00EC2DC7"/>
    <w:rsid w:val="00EC33EE"/>
    <w:rsid w:val="00EC3B82"/>
    <w:rsid w:val="00EC5176"/>
    <w:rsid w:val="00EC566E"/>
    <w:rsid w:val="00EC5713"/>
    <w:rsid w:val="00EC57EA"/>
    <w:rsid w:val="00EC57F3"/>
    <w:rsid w:val="00EC5B0D"/>
    <w:rsid w:val="00EC6F8B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3D88"/>
    <w:rsid w:val="00ED4968"/>
    <w:rsid w:val="00ED4A81"/>
    <w:rsid w:val="00ED4E32"/>
    <w:rsid w:val="00ED4EAF"/>
    <w:rsid w:val="00ED52AD"/>
    <w:rsid w:val="00ED57E7"/>
    <w:rsid w:val="00ED6906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87"/>
    <w:rsid w:val="00EF2192"/>
    <w:rsid w:val="00EF25BD"/>
    <w:rsid w:val="00EF3159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B90"/>
    <w:rsid w:val="00F00C40"/>
    <w:rsid w:val="00F010EB"/>
    <w:rsid w:val="00F01E2B"/>
    <w:rsid w:val="00F030E8"/>
    <w:rsid w:val="00F032D6"/>
    <w:rsid w:val="00F0336F"/>
    <w:rsid w:val="00F039E4"/>
    <w:rsid w:val="00F042A5"/>
    <w:rsid w:val="00F04437"/>
    <w:rsid w:val="00F04458"/>
    <w:rsid w:val="00F04B3F"/>
    <w:rsid w:val="00F05EC1"/>
    <w:rsid w:val="00F0673A"/>
    <w:rsid w:val="00F07432"/>
    <w:rsid w:val="00F07E9A"/>
    <w:rsid w:val="00F102E6"/>
    <w:rsid w:val="00F103BF"/>
    <w:rsid w:val="00F103DB"/>
    <w:rsid w:val="00F10B2B"/>
    <w:rsid w:val="00F10BC0"/>
    <w:rsid w:val="00F10C82"/>
    <w:rsid w:val="00F11F25"/>
    <w:rsid w:val="00F11F98"/>
    <w:rsid w:val="00F122C7"/>
    <w:rsid w:val="00F12F48"/>
    <w:rsid w:val="00F1454D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649"/>
    <w:rsid w:val="00F21A5F"/>
    <w:rsid w:val="00F21E18"/>
    <w:rsid w:val="00F22798"/>
    <w:rsid w:val="00F23077"/>
    <w:rsid w:val="00F239DF"/>
    <w:rsid w:val="00F23CC0"/>
    <w:rsid w:val="00F2463F"/>
    <w:rsid w:val="00F247CD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319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427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67F"/>
    <w:rsid w:val="00F559F7"/>
    <w:rsid w:val="00F55BEA"/>
    <w:rsid w:val="00F56778"/>
    <w:rsid w:val="00F57077"/>
    <w:rsid w:val="00F571DF"/>
    <w:rsid w:val="00F5724F"/>
    <w:rsid w:val="00F572ED"/>
    <w:rsid w:val="00F578B9"/>
    <w:rsid w:val="00F578CF"/>
    <w:rsid w:val="00F57984"/>
    <w:rsid w:val="00F57A4C"/>
    <w:rsid w:val="00F57DC6"/>
    <w:rsid w:val="00F605A0"/>
    <w:rsid w:val="00F608BD"/>
    <w:rsid w:val="00F60DF4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571"/>
    <w:rsid w:val="00F645EE"/>
    <w:rsid w:val="00F64EE0"/>
    <w:rsid w:val="00F6522D"/>
    <w:rsid w:val="00F65AE6"/>
    <w:rsid w:val="00F660AB"/>
    <w:rsid w:val="00F66B90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2F52"/>
    <w:rsid w:val="00F73121"/>
    <w:rsid w:val="00F73256"/>
    <w:rsid w:val="00F7375F"/>
    <w:rsid w:val="00F73B55"/>
    <w:rsid w:val="00F73DB7"/>
    <w:rsid w:val="00F7438E"/>
    <w:rsid w:val="00F7463D"/>
    <w:rsid w:val="00F75060"/>
    <w:rsid w:val="00F758E4"/>
    <w:rsid w:val="00F75A15"/>
    <w:rsid w:val="00F75AF5"/>
    <w:rsid w:val="00F75BB2"/>
    <w:rsid w:val="00F75BFB"/>
    <w:rsid w:val="00F76063"/>
    <w:rsid w:val="00F7770F"/>
    <w:rsid w:val="00F778AF"/>
    <w:rsid w:val="00F77FB9"/>
    <w:rsid w:val="00F80533"/>
    <w:rsid w:val="00F80CDD"/>
    <w:rsid w:val="00F815EB"/>
    <w:rsid w:val="00F81DE3"/>
    <w:rsid w:val="00F8201F"/>
    <w:rsid w:val="00F834E8"/>
    <w:rsid w:val="00F8357F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71C"/>
    <w:rsid w:val="00F92A57"/>
    <w:rsid w:val="00F931FF"/>
    <w:rsid w:val="00F9394B"/>
    <w:rsid w:val="00F9426B"/>
    <w:rsid w:val="00F94B54"/>
    <w:rsid w:val="00F954B5"/>
    <w:rsid w:val="00F957E9"/>
    <w:rsid w:val="00F95F0B"/>
    <w:rsid w:val="00F96380"/>
    <w:rsid w:val="00F96D35"/>
    <w:rsid w:val="00F96D74"/>
    <w:rsid w:val="00FA04B0"/>
    <w:rsid w:val="00FA0E83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52A"/>
    <w:rsid w:val="00FA5671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28C"/>
    <w:rsid w:val="00FB37FC"/>
    <w:rsid w:val="00FB388E"/>
    <w:rsid w:val="00FB3D53"/>
    <w:rsid w:val="00FB4162"/>
    <w:rsid w:val="00FB43BF"/>
    <w:rsid w:val="00FB53ED"/>
    <w:rsid w:val="00FB60FD"/>
    <w:rsid w:val="00FB611A"/>
    <w:rsid w:val="00FB697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4169"/>
    <w:rsid w:val="00FC49E3"/>
    <w:rsid w:val="00FC4C5C"/>
    <w:rsid w:val="00FC5AD8"/>
    <w:rsid w:val="00FC5D73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04"/>
    <w:rsid w:val="00FD4B80"/>
    <w:rsid w:val="00FD4F92"/>
    <w:rsid w:val="00FD5264"/>
    <w:rsid w:val="00FD5377"/>
    <w:rsid w:val="00FD5A69"/>
    <w:rsid w:val="00FD6699"/>
    <w:rsid w:val="00FD66DE"/>
    <w:rsid w:val="00FD6757"/>
    <w:rsid w:val="00FD6944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2694"/>
    <w:rsid w:val="00FE3423"/>
    <w:rsid w:val="00FE4B7D"/>
    <w:rsid w:val="00FE4E3F"/>
    <w:rsid w:val="00FE508B"/>
    <w:rsid w:val="00FE5671"/>
    <w:rsid w:val="00FE5A6D"/>
    <w:rsid w:val="00FE5B99"/>
    <w:rsid w:val="00FE6403"/>
    <w:rsid w:val="00FE645D"/>
    <w:rsid w:val="00FE6A53"/>
    <w:rsid w:val="00FE6B5A"/>
    <w:rsid w:val="00FE6B70"/>
    <w:rsid w:val="00FE6B9D"/>
    <w:rsid w:val="00FE6CF0"/>
    <w:rsid w:val="00FE6E59"/>
    <w:rsid w:val="00FE77AD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0FF7FA8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76FDCE6F-B6A0-477F-80CC-07234830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  <w:style w:type="paragraph" w:customStyle="1" w:styleId="paragraph">
    <w:name w:val="paragraph"/>
    <w:basedOn w:val="Normal"/>
    <w:rsid w:val="00FD6757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2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6438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93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2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0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0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2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5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03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4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45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49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67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3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56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65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51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5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48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6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6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38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6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0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86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56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4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5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65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08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0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86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0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806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37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1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7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6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4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66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4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4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42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5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3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6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84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98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5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63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65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55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27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8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60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14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10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9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37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23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78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89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9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8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45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2185</TotalTime>
  <Pages>2</Pages>
  <Words>942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6116</CharactersWithSpaces>
  <SharedDoc>false</SharedDoc>
  <HLinks>
    <vt:vector size="6" baseType="variant">
      <vt:variant>
        <vt:i4>1900645</vt:i4>
      </vt:variant>
      <vt:variant>
        <vt:i4>0</vt:i4>
      </vt:variant>
      <vt:variant>
        <vt:i4>0</vt:i4>
      </vt:variant>
      <vt:variant>
        <vt:i4>5</vt:i4>
      </vt:variant>
      <vt:variant>
        <vt:lpwstr>mailto:mohammad.mozaffari@ericsson.com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36</cp:revision>
  <cp:lastPrinted>2021-10-12T01:12:00Z</cp:lastPrinted>
  <dcterms:created xsi:type="dcterms:W3CDTF">2023-04-07T12:57:00Z</dcterms:created>
  <dcterms:modified xsi:type="dcterms:W3CDTF">2023-05-15T14:27:00Z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